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080"/>
        <w:gridCol w:w="274"/>
      </w:tblGrid>
      <w:tr>
        <w:trPr>
          <w:trHeight w:val="96" w:hRule="atLeast"/>
        </w:trPr>
        <w:tc>
          <w:tcPr>
            <w:tcW w:w="9080" w:type="dxa"/>
            <w:tcBorders/>
            <w:shd w:color="auto" w:fill="FFFFFF" w:val="clear"/>
          </w:tcPr>
          <w:tbl>
            <w:tblPr>
              <w:tblW w:w="44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lastRow="0" w:firstRow="1" w:lastColumn="0" w:firstColumn="1" w:val="04a0" w:noHBand="0" w:noVBand="1"/>
            </w:tblPr>
            <w:tblGrid>
              <w:gridCol w:w="7990"/>
            </w:tblGrid>
            <w:tr>
              <w:trPr>
                <w:trHeight w:val="818" w:hRule="atLeast"/>
              </w:trPr>
              <w:tc>
                <w:tcPr>
                  <w:tcW w:w="799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Дата:</w:t>
                  </w:r>
                  <w:r>
                    <w:rPr>
                      <w:rFonts w:eastAsia="Times New Roman" w:cs="Arial" w:ascii="Arial" w:hAnsi="Arial"/>
                      <w:color w:val="0070C0"/>
                      <w:sz w:val="24"/>
                      <w:szCs w:val="24"/>
                    </w:rPr>
                    <w:t xml:space="preserve"> 27 </w:t>
                  </w:r>
                  <w:r>
                    <w:rPr>
                      <w:rFonts w:eastAsia="Times New Roman" w:cs="Arial" w:ascii="Arial" w:hAnsi="Arial"/>
                      <w:color w:val="0070C0"/>
                      <w:sz w:val="24"/>
                      <w:szCs w:val="24"/>
                      <w:lang w:val="kk-KZ"/>
                    </w:rPr>
                    <w:t>августа</w:t>
                  </w:r>
                  <w:r>
                    <w:rPr>
                      <w:rFonts w:eastAsia="Times New Roman" w:cs="Arial" w:ascii="Arial" w:hAnsi="Arial"/>
                      <w:color w:val="0070C0"/>
                      <w:sz w:val="24"/>
                      <w:szCs w:val="24"/>
                    </w:rPr>
                    <w:t>, 2020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Техническое подключение участников турнира к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 xml:space="preserve">zoom-конференции: 10:00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Регистрация на игры на платформе 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  <w:lang w:val="en-US"/>
                    </w:rPr>
                    <w:t>chess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.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  <w:lang w:val="en-US"/>
                    </w:rPr>
                    <w:t>com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: с 10:00 до 11:00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Открытие турнира  на платформе zoom: 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  <w:lang w:val="en-US"/>
                    </w:rPr>
                    <w:t>c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 10:15 до 10:30*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Начало онлайн-игр на платформе chess.com: 11:00 (игра начнется автоматически)</w:t>
                    <w:br/>
                    <w:t>* Часовой пояс г. Нур-Султан, Казахстан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</w:rPr>
            </w:r>
          </w:p>
        </w:tc>
        <w:tc>
          <w:tcPr>
            <w:tcW w:w="274" w:type="dxa"/>
            <w:tcBorders/>
            <w:shd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1" w:hRule="atLeast"/>
        </w:trPr>
        <w:tc>
          <w:tcPr>
            <w:tcW w:w="9354" w:type="dxa"/>
            <w:gridSpan w:val="2"/>
            <w:tcBorders/>
            <w:shd w:color="auto" w:fill="FFFFFF" w:val="clear"/>
          </w:tcPr>
          <w:p>
            <w:pPr>
              <w:pStyle w:val="Normal"/>
              <w:spacing w:lineRule="atLeast" w:line="236" w:before="0" w:afterAutospacing="1"/>
              <w:rPr>
                <w:rFonts w:ascii="Arial" w:hAnsi="Arial"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</w:rPr>
              <w:t> </w:t>
            </w:r>
          </w:p>
          <w:tbl>
            <w:tblPr>
              <w:tblW w:w="9498" w:type="dxa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noVBand="1" w:val="04a0" w:noHBand="0" w:lastColumn="0" w:firstColumn="1" w:lastRow="0" w:firstRow="1"/>
            </w:tblPr>
            <w:tblGrid>
              <w:gridCol w:w="9498"/>
            </w:tblGrid>
            <w:tr>
              <w:trPr>
                <w:trHeight w:val="96" w:hRule="atLeast"/>
              </w:trPr>
              <w:tc>
                <w:tcPr>
                  <w:tcW w:w="9498" w:type="dxa"/>
                  <w:tcBorders/>
                  <w:shd w:fill="auto" w:val="clear"/>
                </w:tcPr>
                <w:p>
                  <w:pPr>
                    <w:pStyle w:val="Normal"/>
                    <w:spacing w:lineRule="atLeast" w:line="240"/>
                    <w:rPr/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sz w:val="24"/>
                      <w:szCs w:val="24"/>
                    </w:rPr>
                    <w:t xml:space="preserve">Шахматный онлайн-турнир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состоится </w:t>
                  </w:r>
                  <w:r>
                    <w:rPr>
                      <w:rFonts w:cs="Arial" w:ascii="Arial" w:hAnsi="Arial"/>
                      <w:b/>
                      <w:sz w:val="24"/>
                      <w:szCs w:val="24"/>
                    </w:rPr>
                    <w:t>27 августа в 11:00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 ч. (время начала игр) на игровой платформе </w:t>
                  </w:r>
                  <w:hyperlink r:id="rId2">
                    <w:r>
                      <w:rPr>
                        <w:rStyle w:val="InternetLink"/>
                        <w:rFonts w:cs="Arial" w:ascii="Arial" w:hAnsi="Arial"/>
                        <w:sz w:val="24"/>
                        <w:szCs w:val="24"/>
                        <w:highlight w:val="white"/>
                      </w:rPr>
                      <w:t>chess.com</w:t>
                    </w:r>
                  </w:hyperlink>
                  <w:r>
                    <w:rPr>
                      <w:rStyle w:val="InternetLink"/>
                      <w:rFonts w:cs="Arial" w:ascii="Arial" w:hAnsi="Arial"/>
                      <w:sz w:val="24"/>
                      <w:szCs w:val="24"/>
                      <w:highlight w:val="white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при поддержке Казахстанской федерации шахмат.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Просим вас внимательно ознакомиться с порядком и регламентом проведения онлайн-турнира.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Судейство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Проведение и судейство турнира будет осуществляться Казахстанской федерацией шахмат под руководством главного судьи – международного арбитра Шакенова Ержана Жаксылыковича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 xml:space="preserve">Состав команды </w:t>
                  </w:r>
                </w:p>
                <w:p>
                  <w:pPr>
                    <w:pStyle w:val="Normal"/>
                    <w:spacing w:lineRule="atLeast" w:line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Мы приглашаем к участию команды в составе 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</w:rPr>
                    <w:t xml:space="preserve">3 игроков (2 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  <w:lang w:val="kk-KZ"/>
                    </w:rPr>
                    <w:t>мужчин, одна женщина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</w:rPr>
                    <w:t>)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spacing w:lineRule="atLeast" w:line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В случае явки в день турнира команды в неполном составе, минимальное допустимое количество участников в команде для участия в турнире - 2 человека.</w:t>
                  </w:r>
                </w:p>
                <w:p>
                  <w:pPr>
                    <w:pStyle w:val="Normal"/>
                    <w:tabs>
                      <w:tab w:val="left" w:pos="0" w:leader="none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Участники турнира, подавая заявку на участие в турнира, тем самым подтверждают свое согласие с правилами, указанными в настоящем положении, включая античитерские правила.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 xml:space="preserve">Порядок регистрации на платформе chess.com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  <w:t>Каждый участник команды должен пройти следующие этапы регистрации на платформе chess.com: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b/>
                      <w:bCs/>
                      <w:highlight w:val="white"/>
                      <w:lang w:val="ru-RU"/>
                    </w:rPr>
                  </w:pPr>
                  <w:r>
                    <w:rPr>
                      <w:rFonts w:cs="Arial" w:ascii="Arial" w:hAnsi="Arial"/>
                      <w:b/>
                      <w:bCs/>
                      <w:shd w:fill="FFFFFF" w:val="clear"/>
                      <w:lang w:val="ru-RU"/>
                    </w:rPr>
                    <w:t xml:space="preserve">Cоздать официальный логин игрока на chess.com </w:t>
                  </w:r>
                </w:p>
                <w:p>
                  <w:pPr>
                    <w:pStyle w:val="Normal"/>
                    <w:rPr/>
                  </w:pP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  <w:t xml:space="preserve">Каждый участник турнира должен создать официальный логин на игровом сайте </w:t>
                  </w:r>
                  <w:hyperlink r:id="rId3">
                    <w:r>
                      <w:rPr>
                        <w:rStyle w:val="InternetLink"/>
                        <w:rFonts w:cs="Arial" w:ascii="Arial" w:hAnsi="Arial"/>
                        <w:sz w:val="24"/>
                        <w:szCs w:val="24"/>
                        <w:highlight w:val="white"/>
                      </w:rPr>
                      <w:t>chess.com</w:t>
                    </w:r>
                  </w:hyperlink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  <w:t xml:space="preserve">, совпадающий с номером доски в команде, названием компании и фамилией.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  <w:t xml:space="preserve">Пример логина: 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  <w:shd w:fill="FFFFFF" w:val="clear"/>
                    </w:rPr>
                    <w:t>1_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  <w:shd w:fill="FFFFFF" w:val="clear"/>
                      <w:lang w:val="en-US"/>
                    </w:rPr>
                    <w:t>APPAK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  <w:shd w:fill="FFFFFF" w:val="clear"/>
                    </w:rPr>
                    <w:t xml:space="preserve">_Serikov, </w:t>
                  </w: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  <w:t xml:space="preserve">где </w:t>
                  </w:r>
                </w:p>
                <w:p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  <w:t>1 – это номер доски</w:t>
                  </w:r>
                </w:p>
                <w:p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  <w:t>APPAK– название компании</w:t>
                  </w:r>
                </w:p>
                <w:p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  <w:t xml:space="preserve">Serikov – фамилия участников </w:t>
                  </w:r>
                </w:p>
                <w:p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</w:r>
                </w:p>
                <w:p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b/>
                      <w:bCs/>
                      <w:highlight w:val="white"/>
                      <w:lang w:val="ru-RU"/>
                    </w:rPr>
                  </w:pPr>
                  <w:r>
                    <w:rPr>
                      <w:rFonts w:cs="Arial" w:ascii="Arial" w:hAnsi="Arial"/>
                      <w:b/>
                      <w:bCs/>
                      <w:shd w:fill="FFFFFF" w:val="clear"/>
                      <w:lang w:val="ru-RU"/>
                    </w:rPr>
                    <w:t>Вступить в клуб «</w:t>
                  </w:r>
                  <w:r>
                    <w:rPr>
                      <w:rFonts w:cs="Arial" w:ascii="Arial" w:hAnsi="Arial"/>
                      <w:b/>
                      <w:bCs/>
                      <w:shd w:fill="FFFFFF" w:val="clear"/>
                    </w:rPr>
                    <w:t>Kazchess</w:t>
                  </w:r>
                  <w:r>
                    <w:rPr>
                      <w:rFonts w:cs="Arial" w:ascii="Arial" w:hAnsi="Arial"/>
                      <w:b/>
                      <w:bCs/>
                      <w:shd w:fill="FFFFFF" w:val="clear"/>
                      <w:lang w:val="ru-RU"/>
                    </w:rPr>
                    <w:t xml:space="preserve"> </w:t>
                  </w:r>
                  <w:r>
                    <w:rPr>
                      <w:rFonts w:cs="Arial" w:ascii="Arial" w:hAnsi="Arial"/>
                      <w:b/>
                      <w:bCs/>
                      <w:shd w:fill="FFFFFF" w:val="clear"/>
                    </w:rPr>
                    <w:t>Tournament</w:t>
                  </w:r>
                  <w:r>
                    <w:rPr>
                      <w:rFonts w:cs="Arial" w:ascii="Arial" w:hAnsi="Arial"/>
                      <w:b/>
                      <w:bCs/>
                      <w:shd w:fill="FFFFFF" w:val="clear"/>
                      <w:lang w:val="ru-RU"/>
                    </w:rPr>
                    <w:t>»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</w:r>
                </w:p>
                <w:p>
                  <w:pPr>
                    <w:pStyle w:val="Normal"/>
                    <w:rPr/>
                  </w:pP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  <w:t>Каждый участник турнира должен направить запрос и вступить в клуб 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«Kazchess 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en-GB"/>
                    </w:rPr>
                    <w:t>Tournaments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  <w:t xml:space="preserve">на игровой платформе chess.com </w:t>
                  </w: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  <w:lang w:val="kk-KZ"/>
                    </w:rPr>
                    <w:t xml:space="preserve">по следующей ссылке: </w:t>
                  </w:r>
                  <w:hyperlink r:id="rId4">
                    <w:r>
                      <w:rPr>
                        <w:rStyle w:val="InternetLink"/>
                        <w:rFonts w:cs="Arial" w:ascii="Arial" w:hAnsi="Arial"/>
                        <w:sz w:val="24"/>
                        <w:szCs w:val="24"/>
                        <w:highlight w:val="white"/>
                        <w:lang w:val="kk-KZ"/>
                      </w:rPr>
                      <w:t>https://www.chess.com/club/kazchess-tournaments</w:t>
                    </w:r>
                  </w:hyperlink>
                </w:p>
                <w:p>
                  <w:pPr>
                    <w:pStyle w:val="Normal"/>
                    <w:rPr>
                      <w:rFonts w:ascii="Arial" w:hAnsi="Arial" w:cs="Arial"/>
                      <w:b/>
                      <w:b/>
                      <w:bCs/>
                      <w:color w:val="0091DA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91DA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Порядок подачи заявок</w:t>
                  </w:r>
                </w:p>
                <w:p>
                  <w:pPr>
                    <w:pStyle w:val="Normal"/>
                    <w:spacing w:before="0" w:after="1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>Заявки на участие в турнире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>, в том числе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 с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>указанием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 логинов с 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en-US"/>
                    </w:rPr>
                    <w:t>chess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>.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en-US"/>
                    </w:rPr>
                    <w:t>com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 на 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каждого члена команды принимаются 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  <w:lang w:val="kk-KZ"/>
                    </w:rPr>
                    <w:t>до 18:00 часов (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</w:rPr>
                    <w:t>времени г. Нур-Султан) 17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</w:rPr>
                    <w:t>августа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  <w:lang w:val="kk-KZ"/>
                    </w:rPr>
                    <w:t xml:space="preserve"> 2020 года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 включительно на сайте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>spartakiada.kazatomprom.kz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Normal"/>
                    <w:tabs>
                      <w:tab w:val="left" w:pos="0" w:leader="none"/>
                    </w:tabs>
                    <w:rPr>
                      <w:rFonts w:ascii="Arial" w:hAnsi="Arial" w:cs="Arial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>или</w:t>
                  </w:r>
                  <w:bookmarkStart w:id="0" w:name="_GoBack"/>
                  <w:bookmarkEnd w:id="0"/>
                </w:p>
                <w:p>
                  <w:pPr>
                    <w:pStyle w:val="Normal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К участию в турнире допускаются команды, своевременно подавшие заполненные заявки, заверенные подписью первого руководителя и печатью. </w:t>
                  </w:r>
                </w:p>
                <w:p>
                  <w:pPr>
                    <w:pStyle w:val="Normal"/>
                    <w:spacing w:before="0" w:after="160"/>
                    <w:rPr/>
                  </w:pP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Заявки на участие в турнире принимаются 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  <w:lang w:val="kk-KZ"/>
                    </w:rPr>
                    <w:t>до 18:00 часов (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</w:rPr>
                    <w:t>времени г. Нур-Султан) 17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</w:rPr>
                    <w:t>августа</w:t>
                  </w:r>
                  <w:r>
                    <w:rPr>
                      <w:rFonts w:cs="Arial" w:ascii="Arial" w:hAnsi="Arial"/>
                      <w:b/>
                      <w:bCs/>
                      <w:sz w:val="24"/>
                      <w:szCs w:val="24"/>
                      <w:lang w:val="kk-KZ"/>
                    </w:rPr>
                    <w:t xml:space="preserve"> 2020 года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 включительно по электронной почте на адрес </w:t>
                  </w:r>
                  <w:hyperlink r:id="rId5">
                    <w:r>
                      <w:rPr>
                        <w:rStyle w:val="InternetLink"/>
                        <w:rFonts w:cs="Arial" w:ascii="Arial" w:hAnsi="Arial"/>
                        <w:sz w:val="24"/>
                        <w:szCs w:val="24"/>
                      </w:rPr>
                      <w:t>esakharova@kazatomprom.kz</w:t>
                    </w:r>
                  </w:hyperlink>
                  <w:r>
                    <w:rPr>
                      <w:rFonts w:cs="Arial" w:ascii="Arial" w:hAnsi="Arial"/>
                      <w:color w:val="93969B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Normal"/>
                    <w:tabs>
                      <w:tab w:val="left" w:pos="0" w:leader="none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Система проведения</w:t>
                  </w:r>
                </w:p>
                <w:p>
                  <w:pPr>
                    <w:pStyle w:val="Normal"/>
                    <w:shd w:val="clear" w:color="auto" w:fill="FFFFFF"/>
                    <w:spacing w:before="0" w:after="225"/>
                    <w:rPr/>
                  </w:pPr>
                  <w:r>
                    <w:rPr>
                      <w:rFonts w:cs="Arial" w:ascii="Arial" w:hAnsi="Arial"/>
                      <w:color w:val="000000"/>
                      <w:sz w:val="24"/>
                      <w:szCs w:val="24"/>
                    </w:rPr>
                    <w:t xml:space="preserve">Турнир будет проводиться по правилам ФИДЕ по швейцарской системе в 7 или 9 туров (в зависимости от количества заявленных команд). </w:t>
                  </w: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  <w:t xml:space="preserve">Контроль времени – 10 минут каждому участнику до конца партии + 2 секунды после каждого сделанного хода, начиная с первого. Результаты и итоги турнира будут транслироваться на сайте </w:t>
                  </w:r>
                  <w:hyperlink r:id="rId6">
                    <w:r>
                      <w:rPr>
                        <w:rStyle w:val="InternetLink"/>
                        <w:rFonts w:cs="Arial" w:ascii="Arial" w:hAnsi="Arial"/>
                        <w:sz w:val="24"/>
                        <w:szCs w:val="24"/>
                        <w:highlight w:val="white"/>
                      </w:rPr>
                      <w:t>www.chess.com</w:t>
                    </w:r>
                  </w:hyperlink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, параллельно </w:t>
                  </w:r>
                  <w:r>
                    <w:rPr>
                      <w:rFonts w:cs="Arial" w:ascii="Arial" w:hAnsi="Arial"/>
                      <w:sz w:val="24"/>
                      <w:szCs w:val="24"/>
                      <w:shd w:fill="FFFFFF" w:val="clear"/>
                    </w:rPr>
                    <w:t xml:space="preserve">турнир будет  комментироваться на Youtube.com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Подключение к видео-конференции в Zoom</w:t>
                  </w:r>
                </w:p>
                <w:p>
                  <w:pPr>
                    <w:pStyle w:val="Normal"/>
                    <w:spacing w:lineRule="atLeast" w:line="24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В целях обеспечения дополнительной модерации турнира на предмет читерства, на платформе 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  <w:lang w:val="en-US"/>
                    </w:rPr>
                    <w:t>Zoom 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будет создана видео-конференция, к которой подключаются все участники турнира </w:t>
                  </w:r>
                  <w:r>
                    <w:rPr>
                      <w:rFonts w:eastAsia="Times New Roman" w:cs="Arial" w:ascii="Arial" w:hAnsi="Arial"/>
                      <w:b/>
                      <w:bCs/>
                      <w:sz w:val="24"/>
                      <w:szCs w:val="24"/>
                    </w:rPr>
                    <w:t>27 августа в 10:00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. Мы рекомендуем подключиться заранее, чтобы убедиться, что подключение прошло успешно. В этой же конференц-комнате в 10:15 будет проходить открытие турнира.</w:t>
                  </w:r>
                </w:p>
                <w:p>
                  <w:pPr>
                    <w:pStyle w:val="Normal"/>
                    <w:spacing w:lineRule="atLeast" w:line="240"/>
                    <w:rPr>
                      <w:rFonts w:ascii="Arial" w:hAnsi="Arial" w:eastAsia="Times New Roman" w:cs="Arial"/>
                      <w:sz w:val="24"/>
                      <w:szCs w:val="24"/>
                      <w:lang w:val="kk-KZ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 xml:space="preserve">Подключение производится на 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  <w:lang w:val="kk-KZ"/>
                    </w:rPr>
                    <w:t>сматрфоне и смартфон устанавливается таким образом, чтобы был виден монитор компьютера и сам участник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.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  <w:lang w:val="kk-KZ"/>
                    </w:rPr>
                    <w:t xml:space="preserve"> см. образец</w:t>
                  </w:r>
                </w:p>
                <w:p>
                  <w:pPr>
                    <w:pStyle w:val="Normal"/>
                    <w:spacing w:lineRule="atLeast" w:line="240"/>
                    <w:rPr>
                      <w:rFonts w:ascii="Arial" w:hAnsi="Arial" w:eastAsia="Times New Roman" w:cs="Arial"/>
                      <w:sz w:val="24"/>
                      <w:szCs w:val="24"/>
                      <w:lang w:val="kk-KZ"/>
                    </w:rPr>
                  </w:pPr>
                  <w:r>
                    <w:rPr/>
                    <w:drawing>
                      <wp:inline distT="0" distB="0" distL="0" distR="9525">
                        <wp:extent cx="1247775" cy="1257300"/>
                        <wp:effectExtent l="0" t="0" r="0" b="0"/>
                        <wp:docPr id="1" name="Рисунок 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257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  <w:lang w:val="kk-KZ"/>
                    </w:rPr>
                    <w:t>образец</w:t>
                  </w:r>
                </w:p>
                <w:p>
                  <w:pPr>
                    <w:pStyle w:val="Normal"/>
                    <w:rPr/>
                  </w:pP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Ссылка на 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en-GB"/>
                    </w:rPr>
                    <w:t>Zoom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: </w:t>
                  </w:r>
                  <w:hyperlink r:id="rId8">
                    <w:r>
                      <w:rPr>
                        <w:rStyle w:val="InternetLink"/>
                        <w:rFonts w:cs="Arial" w:ascii="Arial" w:hAnsi="Arial"/>
                        <w:sz w:val="24"/>
                        <w:szCs w:val="24"/>
                        <w:lang w:val="kk-KZ"/>
                      </w:rPr>
                      <w:t>https://zoom.us/my/kazakhstanchess</w:t>
                    </w:r>
                  </w:hyperlink>
                </w:p>
                <w:p>
                  <w:pPr>
                    <w:pStyle w:val="Normal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Идентификатор: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>5457224730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Ссылка на chess.com для подключения к чемпионату 27 августа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Ссылка для подключения к турниру на chess.com будет направлена накануне соревнований 21 августа на электронные адреса участников, указанные в регистрационной форме и по Телеграм.  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Кроме того, к турниру можно присоединиться самостоятельно: Авторизоваться на 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en-GB"/>
                    </w:rPr>
                    <w:t>chess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>.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en-GB"/>
                    </w:rPr>
                    <w:t>com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 под своим логином – нажать 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вверху слева </w:t>
                  </w:r>
                  <w:r>
                    <w:rPr>
                      <w:rFonts w:cs="Arial" w:ascii="Arial" w:hAnsi="Arial"/>
                      <w:b/>
                      <w:sz w:val="24"/>
                      <w:szCs w:val="24"/>
                    </w:rPr>
                    <w:t>Играть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вверху справа </w:t>
                  </w:r>
                  <w:r>
                    <w:rPr>
                      <w:rFonts w:cs="Arial" w:ascii="Arial" w:hAnsi="Arial"/>
                      <w:b/>
                      <w:sz w:val="24"/>
                      <w:szCs w:val="24"/>
                      <w:lang w:val="kk-KZ"/>
                    </w:rPr>
                    <w:t>Турниры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– </w:t>
                  </w:r>
                  <w:r>
                    <w:rPr>
                      <w:rFonts w:cs="Arial" w:ascii="Arial" w:hAnsi="Arial"/>
                      <w:b/>
                      <w:sz w:val="24"/>
                      <w:szCs w:val="24"/>
                    </w:rPr>
                    <w:t>Будущие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 (Предстоящие) – выбрать из списка </w:t>
                  </w:r>
                  <w:r>
                    <w:rPr>
                      <w:rFonts w:cs="Arial" w:ascii="Arial" w:hAnsi="Arial"/>
                      <w:b/>
                      <w:sz w:val="24"/>
                      <w:szCs w:val="24"/>
                    </w:rPr>
                    <w:t>свою доску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 (например 3 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en-US"/>
                    </w:rPr>
                    <w:t>board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>-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en-US"/>
                    </w:rPr>
                    <w:t>Kazatomprom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 w:ascii="Arial" w:hAnsi="Arial"/>
                      <w:sz w:val="24"/>
                      <w:szCs w:val="24"/>
                      <w:lang w:val="en-US"/>
                    </w:rPr>
                    <w:t>Championship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) – нажать </w:t>
                  </w:r>
                  <w:r>
                    <w:rPr>
                      <w:rFonts w:cs="Arial" w:ascii="Arial" w:hAnsi="Arial"/>
                      <w:b/>
                      <w:sz w:val="24"/>
                      <w:szCs w:val="24"/>
                    </w:rPr>
                    <w:t>Присоединиться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Для подключения рекомендуется использовать браузер (Google Chrome, Opera и др).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sz w:val="24"/>
                      <w:szCs w:val="24"/>
                    </w:rPr>
                    <w:t>Допускается возможность игры на смартфоне через браузер. В этом случае для подключения к конференции Zoom используется другой смартфон или компьютер.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cs="Arial" w:ascii="Arial" w:hAnsi="Arial"/>
                      <w:b/>
                      <w:sz w:val="24"/>
                      <w:szCs w:val="24"/>
                    </w:rPr>
                    <w:t>Участникам настоятельно рекомендуется играть на chess.com на компьютере, чтобы не было сбоев</w:t>
                  </w:r>
                  <w:r>
                    <w:rPr>
                      <w:rFonts w:cs="Arial" w:ascii="Arial" w:hAnsi="Arial"/>
                      <w:sz w:val="24"/>
                      <w:szCs w:val="24"/>
                    </w:rPr>
                    <w:t xml:space="preserve">. 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Порядок проведения чемпионата 27 августа*</w:t>
                  </w:r>
                </w:p>
                <w:tbl>
                  <w:tblPr>
                    <w:tblW w:w="9207" w:type="dxa"/>
                    <w:jc w:val="left"/>
                    <w:tblInd w:w="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top w:w="0" w:type="dxa"/>
                      <w:left w:w="103" w:type="dxa"/>
                      <w:bottom w:w="0" w:type="dxa"/>
                      <w:right w:w="108" w:type="dxa"/>
                    </w:tblCellMar>
                    <w:tblLook w:noVBand="1" w:val="04a0" w:noHBand="0" w:lastColumn="0" w:firstColumn="1" w:lastRow="0" w:firstRow="1"/>
                  </w:tblPr>
                  <w:tblGrid>
                    <w:gridCol w:w="1151"/>
                    <w:gridCol w:w="2706"/>
                    <w:gridCol w:w="5350"/>
                  </w:tblGrid>
                  <w:tr>
                    <w:trPr>
                      <w:trHeight w:val="156" w:hRule="atLeast"/>
                    </w:trPr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color w:val="0091DA"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Время (г. Нур-Султан)</w:t>
                        </w:r>
                      </w:p>
                    </w:tc>
                    <w:tc>
                      <w:tcPr>
                        <w:tcW w:w="2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Программа</w:t>
                        </w:r>
                      </w:p>
                    </w:tc>
                    <w:tc>
                      <w:tcPr>
                        <w:tcW w:w="5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Дополнительная информация</w:t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10:00</w:t>
                        </w:r>
                      </w:p>
                    </w:tc>
                    <w:tc>
                      <w:tcPr>
                        <w:tcW w:w="2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Техническое подключение участников к видео-конференции в </w:t>
                        </w: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  <w:lang w:val="en-US"/>
                          </w:rPr>
                          <w:t>zoom</w:t>
                        </w:r>
                      </w:p>
                    </w:tc>
                    <w:tc>
                      <w:tcPr>
                        <w:tcW w:w="5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cs="Arial" w:ascii="Arial" w:hAnsi="Arial"/>
                            <w:sz w:val="24"/>
                            <w:szCs w:val="24"/>
                            <w:lang w:val="kk-KZ"/>
                          </w:rPr>
                          <w:t xml:space="preserve">Ссылка на </w:t>
                        </w:r>
                        <w:r>
                          <w:rPr>
                            <w:rFonts w:cs="Arial" w:ascii="Arial" w:hAnsi="Arial"/>
                            <w:sz w:val="24"/>
                            <w:szCs w:val="24"/>
                            <w:lang w:val="en-GB"/>
                          </w:rPr>
                          <w:t>Zoom</w:t>
                        </w:r>
                        <w:r>
                          <w:rPr>
                            <w:rFonts w:cs="Arial" w:ascii="Arial" w:hAnsi="Arial"/>
                            <w:sz w:val="24"/>
                            <w:szCs w:val="24"/>
                            <w:lang w:val="kk-KZ"/>
                          </w:rPr>
                          <w:t xml:space="preserve">: </w:t>
                        </w:r>
                        <w:hyperlink r:id="rId9">
                          <w:r>
                            <w:rPr>
                              <w:rStyle w:val="InternetLink"/>
                              <w:rFonts w:cs="Arial" w:ascii="Arial" w:hAnsi="Arial"/>
                              <w:sz w:val="24"/>
                              <w:szCs w:val="24"/>
                              <w:lang w:val="kk-KZ"/>
                            </w:rPr>
                            <w:t>https://zoom.us/my/kazakhstanchess</w:t>
                          </w:r>
                        </w:hyperlink>
                      </w:p>
                      <w:p>
                        <w:pPr>
                          <w:pStyle w:val="Normal"/>
                          <w:widowControl/>
                          <w:bidi w:val="0"/>
                          <w:spacing w:lineRule="auto" w:line="276" w:before="0" w:after="200"/>
                          <w:jc w:val="left"/>
                          <w:rPr>
                            <w:rFonts w:ascii="Arial" w:hAnsi="Arial" w:eastAsia="Times New Roman" w:cs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cs="Arial" w:ascii="Arial" w:hAnsi="Arial"/>
                            <w:sz w:val="24"/>
                            <w:szCs w:val="24"/>
                            <w:lang w:val="kk-KZ"/>
                          </w:rPr>
                          <w:t xml:space="preserve">Идентификатор: </w:t>
                        </w:r>
                        <w:r>
                          <w:rPr>
                            <w:rFonts w:cs="Arial" w:ascii="Arial" w:hAnsi="Arial"/>
                            <w:sz w:val="24"/>
                            <w:szCs w:val="24"/>
                          </w:rPr>
                          <w:t>5457224730</w:t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10:15 – 10:30</w:t>
                        </w:r>
                      </w:p>
                    </w:tc>
                    <w:tc>
                      <w:tcPr>
                        <w:tcW w:w="2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Открытие турнира на платформе </w:t>
                        </w: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  <w:lang w:val="en-US"/>
                          </w:rPr>
                          <w:t>Zoom</w:t>
                        </w:r>
                      </w:p>
                    </w:tc>
                    <w:tc>
                      <w:tcPr>
                        <w:tcW w:w="5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tLeast" w:line="240" w:before="0" w:after="20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Открытие турнира с участием представителей Оргкомитета Казатомпром и Казахстанской федерации шахмат. По завершении церемонии открытия участники остаются в конференции и дожидаются начала турнира.</w:t>
                        </w: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10:00 – 11:00</w:t>
                        </w:r>
                      </w:p>
                    </w:tc>
                    <w:tc>
                      <w:tcPr>
                        <w:tcW w:w="2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/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Регистрация на игры на платформе </w:t>
                        </w:r>
                        <w:hyperlink r:id="rId10" w:tgtFrame="_blank">
                          <w:r>
                            <w:rPr>
                              <w:rStyle w:val="InternetLink"/>
                              <w:rFonts w:cs="Arial" w:ascii="Arial" w:hAnsi="Arial"/>
                              <w:sz w:val="24"/>
                              <w:szCs w:val="24"/>
                            </w:rPr>
                            <w:t>chess.com</w:t>
                          </w:r>
                        </w:hyperlink>
                      </w:p>
                    </w:tc>
                    <w:tc>
                      <w:tcPr>
                        <w:tcW w:w="5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widowControl/>
                          <w:bidi w:val="0"/>
                          <w:spacing w:lineRule="auto" w:line="276" w:before="0" w:after="200"/>
                          <w:jc w:val="lef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 w:ascii="Arial" w:hAnsi="Arial"/>
                            <w:sz w:val="24"/>
                            <w:szCs w:val="24"/>
                          </w:rPr>
                          <w:t>Участники турнира присоединяются к турниру по ссылке, направленной по электронной почте или Телеграм.</w:t>
                        </w: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11:00 – 15:00</w:t>
                        </w:r>
                      </w:p>
                    </w:tc>
                    <w:tc>
                      <w:tcPr>
                        <w:tcW w:w="2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Онлайн – турнир на платформе </w:t>
                        </w: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  <w:lang w:val="en-US"/>
                          </w:rPr>
                          <w:t>chess</w:t>
                        </w: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  <w:lang w:val="en-US"/>
                          </w:rPr>
                          <w:t>com</w:t>
                        </w:r>
                      </w:p>
                    </w:tc>
                    <w:tc>
                      <w:tcPr>
                        <w:tcW w:w="5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Autospacing="1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Первый тур начнется автоматически в 11:00 по времени г. Нур-Султан 27 августа 2020 года</w:t>
                        </w:r>
                      </w:p>
                    </w:tc>
                  </w:tr>
                  <w:tr>
                    <w:trPr>
                      <w:trHeight w:val="638" w:hRule="atLeast"/>
                    </w:trPr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15:</w:t>
                        </w: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0 – 1</w:t>
                        </w: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:00</w:t>
                        </w:r>
                      </w:p>
                    </w:tc>
                    <w:tc>
                      <w:tcPr>
                        <w:tcW w:w="2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Перерыв на подведение итогов</w:t>
                        </w:r>
                      </w:p>
                    </w:tc>
                    <w:tc>
                      <w:tcPr>
                        <w:tcW w:w="5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 xml:space="preserve">Судейская коллегия подсчитывает результаты и выводит победителей в командном зачете и лучшие результаты на трех досках. Античитерская комиссия дополнительно проверяет партии участников на честную игру. </w:t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11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16:00 – 16:30</w:t>
                        </w:r>
                      </w:p>
                    </w:tc>
                    <w:tc>
                      <w:tcPr>
                        <w:tcW w:w="27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Объявление результатов и закрытие турнира на платформе </w:t>
                        </w: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  <w:lang w:val="en-US"/>
                          </w:rPr>
                          <w:t>Zoom</w:t>
                        </w:r>
                      </w:p>
                    </w:tc>
                    <w:tc>
                      <w:tcPr>
                        <w:tcW w:w="53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tLeast" w:line="24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Церемония закрытия турнира будет проходить в той же конференц-комнате в Zoom, что открытие и непосредственно соревнования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cs="Arial" w:ascii="Arial" w:hAnsi="Arial"/>
                            <w:sz w:val="24"/>
                            <w:szCs w:val="24"/>
                            <w:lang w:val="kk-KZ"/>
                          </w:rPr>
                          <w:t xml:space="preserve">Ссылка на </w:t>
                        </w:r>
                        <w:r>
                          <w:rPr>
                            <w:rFonts w:cs="Arial" w:ascii="Arial" w:hAnsi="Arial"/>
                            <w:sz w:val="24"/>
                            <w:szCs w:val="24"/>
                            <w:lang w:val="en-GB"/>
                          </w:rPr>
                          <w:t>Zoom</w:t>
                        </w:r>
                        <w:r>
                          <w:rPr>
                            <w:rFonts w:cs="Arial" w:ascii="Arial" w:hAnsi="Arial"/>
                            <w:sz w:val="24"/>
                            <w:szCs w:val="24"/>
                            <w:lang w:val="kk-KZ"/>
                          </w:rPr>
                          <w:t xml:space="preserve">: </w:t>
                        </w:r>
                        <w:hyperlink r:id="rId11">
                          <w:r>
                            <w:rPr>
                              <w:rStyle w:val="InternetLink"/>
                              <w:rFonts w:cs="Arial" w:ascii="Arial" w:hAnsi="Arial"/>
                              <w:sz w:val="24"/>
                              <w:szCs w:val="24"/>
                              <w:lang w:val="kk-KZ"/>
                            </w:rPr>
                            <w:t>https://zoom.us/my/kazakhstanchess</w:t>
                          </w:r>
                        </w:hyperlink>
                      </w:p>
                      <w:p>
                        <w:pPr>
                          <w:pStyle w:val="Normal"/>
                          <w:widowControl/>
                          <w:bidi w:val="0"/>
                          <w:spacing w:lineRule="auto" w:line="276" w:before="0" w:after="200"/>
                          <w:jc w:val="left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 w:ascii="Arial" w:hAnsi="Arial"/>
                            <w:sz w:val="24"/>
                            <w:szCs w:val="24"/>
                            <w:lang w:val="kk-KZ"/>
                          </w:rPr>
                          <w:t xml:space="preserve">Идентификатор: </w:t>
                        </w:r>
                        <w:r>
                          <w:rPr>
                            <w:rFonts w:cs="Arial" w:ascii="Arial" w:hAnsi="Arial"/>
                            <w:sz w:val="24"/>
                            <w:szCs w:val="24"/>
                          </w:rPr>
                          <w:t>5457224730</w:t>
                        </w:r>
                      </w:p>
                    </w:tc>
                  </w:tr>
                </w:tbl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i/>
                      <w:iCs/>
                      <w:sz w:val="24"/>
                      <w:szCs w:val="24"/>
                    </w:rPr>
                    <w:t>*Время окончания игр и объявления результатов может меняться в зависимости от фактического времени</w:t>
                  </w:r>
                  <w:r>
                    <w:rPr>
                      <w:rFonts w:eastAsia="Times New Roman" w:cs="Arial" w:ascii="Arial" w:hAnsi="Arial"/>
                      <w:b/>
                      <w:bCs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Arial" w:ascii="Arial" w:hAnsi="Arial"/>
                      <w:i/>
                      <w:iCs/>
                      <w:sz w:val="24"/>
                      <w:szCs w:val="24"/>
                    </w:rPr>
                    <w:t>завершения последнего тура чемпионата</w:t>
                  </w:r>
                  <w:r>
                    <w:rPr>
                      <w:rFonts w:eastAsia="Times New Roman" w:cs="Arial" w:ascii="Arial" w:hAnsi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  <w:p>
                  <w:pPr>
                    <w:pStyle w:val="Normal"/>
                    <w:spacing w:lineRule="atLeast" w:line="259" w:before="0" w:afterAutospacing="1"/>
                    <w:rPr>
                      <w:rFonts w:ascii="Arial" w:hAnsi="Arial" w:eastAsia="Times New Roman" w:cs="Arial"/>
                      <w:b/>
                      <w:b/>
                      <w:bCs/>
                      <w:color w:val="0091DA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91DA"/>
                      <w:sz w:val="24"/>
                      <w:szCs w:val="24"/>
                    </w:rPr>
                    <w:t> 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Скорость Интернет-подключения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Участники онлайн-турнира несут персональную ответственность за обеспечение качественного и бесперебойного Интернет-соединения.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Античитерские меры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Для борьбы с «читерством» (использованием участниками подсказок компьютерных программ или сторонних людей) партии турнира будут проверяться античитерской программой сайта 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lang w:val="en-US"/>
                    </w:rPr>
                    <w:t>chess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lang w:val="en-US"/>
                    </w:rPr>
                    <w:t>com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. Специальная команда по обнаружению читеров, статисты и инженеры платформы 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lang w:val="en-US"/>
                    </w:rPr>
                    <w:t>chess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lang w:val="en-US"/>
                    </w:rPr>
                    <w:t>com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 будут работать в координации с собственной технологией обнаружения нечестной игры, чтобы обеспечить справедливые и честные результаты для каждой игры.  В дополнение к этому все участники должны подключиться и находится в видео-конференции в 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lang w:val="en-US"/>
                    </w:rPr>
                    <w:t>Zoom 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В случае выявления факта использования сторонних подсказок, такой участник («читер») будет исключен из турнира без права обжалования решения. При этом, результаты партий «читера» не будут аннулированы в связи со спецификой функционирования игровой платформы 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  <w:lang w:val="en-US"/>
                    </w:rPr>
                    <w:t>chess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.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  <w:lang w:val="en-US"/>
                    </w:rPr>
                    <w:t>com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spacing w:lineRule="atLeast" w:line="236" w:before="0" w:afterAutospacing="1"/>
                    <w:rPr/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Информация о Честной игре и о Политик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lang w:val="kk-KZ"/>
                    </w:rPr>
                    <w:t>е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 обнаружения читерства игровой платформы с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lang w:val="en-US"/>
                    </w:rPr>
                    <w:t>hess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lang w:val="en-US"/>
                    </w:rPr>
                    <w:t>com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 находится </w:t>
                  </w:r>
                  <w:r>
                    <w:fldChar w:fldCharType="begin"/>
                  </w:r>
                  <w:r>
                    <w:rPr>
                      <w:rStyle w:val="ListLabel5"/>
                      <w:sz w:val="24"/>
                      <w:u w:val="single"/>
                      <w:szCs w:val="24"/>
                      <w:rFonts w:eastAsia="Times New Roman" w:cs="Arial" w:ascii="Arial" w:hAnsi="Arial"/>
                    </w:rPr>
                    <w:instrText> HYPERLINK "https://www.chess.com/article/view/chess-com-fair-play-and-cheat-detection" \l "what" \n _blank</w:instrText>
                  </w:r>
                  <w:r>
                    <w:rPr>
                      <w:rStyle w:val="ListLabel5"/>
                      <w:sz w:val="24"/>
                      <w:u w:val="single"/>
                      <w:szCs w:val="24"/>
                      <w:rFonts w:eastAsia="Times New Roman" w:cs="Arial" w:ascii="Arial" w:hAnsi="Arial"/>
                    </w:rPr>
                    <w:fldChar w:fldCharType="separate"/>
                  </w:r>
                  <w:r>
                    <w:rPr>
                      <w:rStyle w:val="ListLabel5"/>
                      <w:rFonts w:eastAsia="Times New Roman" w:cs="Arial" w:ascii="Arial" w:hAnsi="Arial"/>
                      <w:color w:val="005BD1"/>
                      <w:sz w:val="24"/>
                      <w:szCs w:val="24"/>
                      <w:u w:val="single"/>
                    </w:rPr>
                    <w:t>здесь</w:t>
                  </w:r>
                  <w:r>
                    <w:rPr>
                      <w:rStyle w:val="ListLabel5"/>
                      <w:sz w:val="24"/>
                      <w:u w:val="single"/>
                      <w:szCs w:val="24"/>
                      <w:rFonts w:eastAsia="Times New Roman" w:cs="Arial" w:ascii="Arial" w:hAnsi="Arial"/>
                    </w:rPr>
                    <w:fldChar w:fldCharType="end"/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. Игрок, уличенный в нарушении Правил честной игры 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lang w:val="en-US"/>
                    </w:rPr>
                    <w:t>chess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lang w:val="en-US"/>
                    </w:rPr>
                    <w:t>com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, будет дисквалифицирован из онлайн чемпионата.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Порядок определения победителя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Турнир будет проводиться в 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sz w:val="24"/>
                      <w:szCs w:val="24"/>
                    </w:rPr>
                    <w:t>лично-командном формате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. </w:t>
                  </w:r>
                </w:p>
                <w:p>
                  <w:pPr>
                    <w:pStyle w:val="Normal"/>
                    <w:numPr>
                      <w:ilvl w:val="0"/>
                      <w:numId w:val="1"/>
                    </w:numPr>
                    <w:spacing w:lineRule="atLeast" w:line="236" w:before="0" w:afterAutospacing="1"/>
                    <w:rPr>
                      <w:rFonts w:ascii="Arial" w:hAnsi="Arial" w:eastAsia="Times New Roman" w:cs="Arial"/>
                      <w:color w:val="0091DA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sz w:val="24"/>
                      <w:szCs w:val="24"/>
                    </w:rPr>
                    <w:t>Порядок определения победителя в командном зачете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91DA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Победители турнира в командном зачете определяются по наибольшему количеству командных очков. Для этого суммируется количество набранных очков всех членов одной команды.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В случае равенства командных очков у двух или большего числа команд, победители определяются по следующим показателям: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а) наивысшее занятое место согласно итоговой турнирной таблице по первой доске;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б) наивысшее занятое место согласно итоговой турнирной таблице по второй доске;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с) наивысшее занятое место согласно итоговой турнирной таблице по третьей доске.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В случае равенства всех показателей команда-победитель определяется в дополнительном соревновании. 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tLeast" w:line="236" w:before="0" w:afterAutospacing="1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sz w:val="24"/>
                      <w:szCs w:val="24"/>
                    </w:rPr>
                    <w:t>Порядок определения победителя в личном зачете</w:t>
                  </w:r>
                </w:p>
                <w:p>
                  <w:pPr>
                    <w:pStyle w:val="Normal"/>
                    <w:spacing w:lineRule="atLeast" w:line="236" w:before="0" w:afterAutospacing="1"/>
                    <w:rPr/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Победители турнира в личном зачете по доскам будут определены по наибольшему количеству очков. В случае равенства очков платформа </w:t>
                  </w:r>
                  <w:hyperlink r:id="rId12" w:tgtFrame="_blank">
                    <w:r>
                      <w:rPr>
                        <w:rStyle w:val="ListLabel6"/>
                        <w:rFonts w:eastAsia="Times New Roman" w:cs="Arial" w:ascii="Arial" w:hAnsi="Arial"/>
                        <w:color w:val="000000"/>
                        <w:sz w:val="24"/>
                        <w:szCs w:val="24"/>
                        <w:u w:val="single"/>
                        <w:shd w:fill="FFFFFF" w:val="clear"/>
                        <w:lang w:val="en-US"/>
                      </w:rPr>
                      <w:t>chess</w:t>
                    </w:r>
                    <w:r>
                      <w:rPr>
                        <w:rStyle w:val="ListLabel6"/>
                        <w:rFonts w:eastAsia="Times New Roman" w:cs="Arial" w:ascii="Arial" w:hAnsi="Arial"/>
                        <w:color w:val="000000"/>
                        <w:sz w:val="24"/>
                        <w:szCs w:val="24"/>
                        <w:u w:val="single"/>
                        <w:shd w:fill="FFFFFF" w:val="clear"/>
                      </w:rPr>
                      <w:t>.</w:t>
                    </w:r>
                    <w:r>
                      <w:rPr>
                        <w:rStyle w:val="ListLabel6"/>
                        <w:rFonts w:eastAsia="Times New Roman" w:cs="Arial" w:ascii="Arial" w:hAnsi="Arial"/>
                        <w:color w:val="000000"/>
                        <w:sz w:val="24"/>
                        <w:szCs w:val="24"/>
                        <w:u w:val="single"/>
                        <w:shd w:fill="FFFFFF" w:val="clear"/>
                        <w:lang w:val="en-US"/>
                      </w:rPr>
                      <w:t>com</w:t>
                    </w:r>
                  </w:hyperlink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shd w:fill="FFFFFF" w:val="clear"/>
                      <w:lang w:val="en-US"/>
                    </w:rPr>
                    <w:t> 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рассчитывает дополнительные показатели автоматически.  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Участники, занявшие 1, 2 и 3 командные места, а также игроки, занявшие 1, 2 и 3 на 1, 2 и 3 досках будут награждены денежными призами.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Telegram-чат для вопросов-ответов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Для того чтобы быть в курсе последних новостей/изменений, рекомендуем всем участникам вступить в Telegram-чат 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sz w:val="24"/>
                      <w:szCs w:val="24"/>
                    </w:rPr>
                    <w:t>«K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azatomprom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sz w:val="24"/>
                      <w:szCs w:val="24"/>
                    </w:rPr>
                    <w:t xml:space="preserve"> Chess 2020»</w:t>
                  </w:r>
                  <w:r>
                    <w:rPr>
                      <w:rFonts w:eastAsia="Times New Roman" w:cs="Arial" w:ascii="Arial" w:hAnsi="Arial"/>
                      <w:b/>
                      <w:bCs/>
                      <w:sz w:val="24"/>
                      <w:szCs w:val="24"/>
                    </w:rPr>
                    <w:t>. 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 xml:space="preserve">Участники турнира могут получить консультацию по возникающим вопросам, </w:t>
                  </w:r>
                  <w:r>
                    <w:rPr>
                      <w:rFonts w:eastAsia="Times New Roman" w:cs="Arial" w:ascii="Arial" w:hAnsi="Arial"/>
                      <w:b/>
                      <w:color w:val="000000"/>
                      <w:sz w:val="24"/>
                      <w:szCs w:val="24"/>
                    </w:rPr>
                    <w:t>начиная с 1 августа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 xml:space="preserve">. В Telegram-чат 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sz w:val="24"/>
                      <w:szCs w:val="24"/>
                    </w:rPr>
                    <w:t>«K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azatomprom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sz w:val="24"/>
                      <w:szCs w:val="24"/>
                    </w:rPr>
                    <w:t xml:space="preserve"> Chess 2020»</w:t>
                  </w:r>
                  <w:r>
                    <w:rPr>
                      <w:rFonts w:eastAsia="Times New Roman" w:cs="Arial"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можно найти в Telegram-канале по названию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shd w:fill="FFFFFF" w:val="clear"/>
                    </w:rPr>
                    <w:t xml:space="preserve"> чата </w:t>
                  </w:r>
                  <w:r>
                    <w:rPr>
                      <w:rFonts w:eastAsia="Times New Roman" w:cs="Arial" w:ascii="Arial" w:hAnsi="Arial"/>
                      <w:b/>
                      <w:color w:val="000000"/>
                      <w:sz w:val="24"/>
                      <w:szCs w:val="24"/>
                      <w:shd w:fill="FFFFFF" w:val="clear"/>
                    </w:rPr>
                    <w:t xml:space="preserve">либо по </w:t>
                  </w:r>
                  <w:r>
                    <w:rPr>
                      <w:rFonts w:eastAsia="Times New Roman" w:cs="Arial" w:ascii="Arial" w:hAnsi="Arial"/>
                      <w:b/>
                      <w:color w:val="000000"/>
                      <w:sz w:val="24"/>
                      <w:szCs w:val="24"/>
                      <w:shd w:fill="FFFFFF" w:val="clear"/>
                      <w:lang w:val="en-US"/>
                    </w:rPr>
                    <w:t>QR</w:t>
                  </w:r>
                  <w:r>
                    <w:rPr>
                      <w:rFonts w:eastAsia="Times New Roman" w:cs="Arial" w:ascii="Arial" w:hAnsi="Arial"/>
                      <w:b/>
                      <w:color w:val="000000"/>
                      <w:sz w:val="24"/>
                      <w:szCs w:val="24"/>
                      <w:shd w:fill="FFFFFF" w:val="clear"/>
                    </w:rPr>
                    <w:t xml:space="preserve"> коду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  <w:shd w:fill="FFFFFF" w:val="clear"/>
                    </w:rPr>
                    <w:t>. Кроме того мы самостоятельно добавим всех участников после завершения ими регистрации на сайте Казатомпром.</w:t>
                  </w:r>
                </w:p>
                <w:p>
                  <w:pPr>
                    <w:pStyle w:val="Normal"/>
                    <w:spacing w:lineRule="atLeast" w:line="236" w:before="0" w:afterAutospacing="1"/>
                    <w:rPr>
                      <w:rFonts w:ascii="Arial" w:hAnsi="Arial" w:eastAsia="Times New Roman" w:cs="Arial"/>
                      <w:b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Arial" w:ascii="Arial" w:hAnsi="Arial"/>
                      <w:b/>
                      <w:bCs/>
                      <w:color w:val="0070C0"/>
                      <w:sz w:val="24"/>
                      <w:szCs w:val="24"/>
                    </w:rPr>
                    <w:t>Тестовая игра и подключение к видео-конференции в Zoom 19 августа</w:t>
                  </w:r>
                </w:p>
                <w:p>
                  <w:pPr>
                    <w:pStyle w:val="Normal"/>
                    <w:spacing w:lineRule="atLeast" w:line="24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sz w:val="24"/>
                      <w:szCs w:val="24"/>
                    </w:rPr>
                    <w:t>19 августа в 19:00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 мы проведем тестовую игру на платформе 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  <w:lang w:val="en-US"/>
                    </w:rPr>
                    <w:t>chess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.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  <w:lang w:val="en-US"/>
                    </w:rPr>
                    <w:t>com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  <w:lang w:val="en-US"/>
                    </w:rPr>
                    <w:t>c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 подключением к видео-конференции в Zoom. Всем участникам рекомендуем выделить время и присоединиться к тесту.</w:t>
                  </w:r>
                </w:p>
                <w:p>
                  <w:pPr>
                    <w:pStyle w:val="Normal"/>
                    <w:spacing w:lineRule="atLeast" w:line="240"/>
                    <w:rPr>
                      <w:rFonts w:ascii="Arial" w:hAnsi="Arial" w:eastAsia="Times New Roman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 w:themeColor="text1"/>
                      <w:sz w:val="24"/>
                      <w:szCs w:val="24"/>
                    </w:rPr>
                    <w:t>Тестовая игра продлится недолго и за</w:t>
                  </w:r>
                  <w:r>
                    <w:rPr>
                      <w:rFonts w:eastAsia="Times New Roman" w:cs="Arial" w:ascii="Arial" w:hAnsi="Arial"/>
                      <w:color w:val="000000" w:themeColor="text1"/>
                      <w:sz w:val="24"/>
                      <w:szCs w:val="24"/>
                      <w:lang w:val="kk-KZ"/>
                    </w:rPr>
                    <w:t>й</w:t>
                  </w:r>
                  <w:r>
                    <w:rPr>
                      <w:rFonts w:eastAsia="Times New Roman" w:cs="Arial" w:ascii="Arial" w:hAnsi="Arial"/>
                      <w:color w:val="000000" w:themeColor="text1"/>
                      <w:sz w:val="24"/>
                      <w:szCs w:val="24"/>
                    </w:rPr>
                    <w:t xml:space="preserve">мет 1 час времени участников турнира, чтобы они ознакомились с программой </w:t>
                  </w:r>
                  <w:r>
                    <w:rPr>
                      <w:rFonts w:eastAsia="Times New Roman" w:cs="Arial" w:ascii="Arial" w:hAnsi="Arial"/>
                      <w:color w:val="000000" w:themeColor="text1"/>
                      <w:sz w:val="24"/>
                      <w:szCs w:val="24"/>
                      <w:lang w:val="en-US"/>
                    </w:rPr>
                    <w:t>ZOOM</w:t>
                  </w:r>
                  <w:r>
                    <w:rPr>
                      <w:rFonts w:eastAsia="Times New Roman" w:cs="Arial" w:ascii="Arial" w:hAnsi="Arial"/>
                      <w:color w:val="000000" w:themeColor="text1"/>
                      <w:sz w:val="24"/>
                      <w:szCs w:val="24"/>
                    </w:rPr>
                    <w:t xml:space="preserve"> и платформой </w:t>
                  </w:r>
                  <w:r>
                    <w:rPr>
                      <w:rFonts w:eastAsia="Times New Roman" w:cs="Arial" w:ascii="Arial" w:hAnsi="Arial"/>
                      <w:color w:val="000000" w:themeColor="text1"/>
                      <w:sz w:val="24"/>
                      <w:szCs w:val="24"/>
                      <w:lang w:val="en-US"/>
                    </w:rPr>
                    <w:t>chess</w:t>
                  </w:r>
                  <w:r>
                    <w:rPr>
                      <w:rFonts w:eastAsia="Times New Roman" w:cs="Arial" w:ascii="Arial" w:hAnsi="Arial"/>
                      <w:color w:val="000000" w:themeColor="text1"/>
                      <w:sz w:val="24"/>
                      <w:szCs w:val="24"/>
                    </w:rPr>
                    <w:t>.</w:t>
                  </w:r>
                  <w:r>
                    <w:rPr>
                      <w:rFonts w:eastAsia="Times New Roman" w:cs="Arial" w:ascii="Arial" w:hAnsi="Arial"/>
                      <w:color w:val="000000" w:themeColor="text1"/>
                      <w:sz w:val="24"/>
                      <w:szCs w:val="24"/>
                      <w:lang w:val="en-US"/>
                    </w:rPr>
                    <w:t>com</w:t>
                  </w:r>
                  <w:r>
                    <w:rPr>
                      <w:rFonts w:eastAsia="Times New Roman" w:cs="Arial" w:ascii="Arial" w:hAnsi="Arial"/>
                      <w:color w:val="000000" w:themeColor="text1"/>
                      <w:sz w:val="24"/>
                      <w:szCs w:val="24"/>
                    </w:rPr>
                    <w:t>. Тестовая игра необходима для того, чтобы в день турнира (27 августа) участники без лишних проблем оперативно подключились и уже обладали информацией о важных нюансах вышеназванных программ.</w:t>
                  </w:r>
                </w:p>
                <w:tbl>
                  <w:tblPr>
                    <w:tblW w:w="9349" w:type="dxa"/>
                    <w:jc w:val="left"/>
                    <w:tblInd w:w="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top w:w="0" w:type="dxa"/>
                      <w:left w:w="103" w:type="dxa"/>
                      <w:bottom w:w="0" w:type="dxa"/>
                      <w:right w:w="108" w:type="dxa"/>
                    </w:tblCellMar>
                    <w:tblLook w:noVBand="1" w:val="04a0" w:noHBand="0" w:lastColumn="0" w:firstColumn="1" w:lastRow="0" w:firstRow="1"/>
                  </w:tblPr>
                  <w:tblGrid>
                    <w:gridCol w:w="830"/>
                    <w:gridCol w:w="2705"/>
                    <w:gridCol w:w="5814"/>
                  </w:tblGrid>
                  <w:tr>
                    <w:trPr>
                      <w:trHeight w:val="481" w:hRule="atLeast"/>
                    </w:trPr>
                    <w:tc>
                      <w:tcPr>
                        <w:tcW w:w="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  <w:t>9</w:t>
                        </w: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:00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Техническое подключение участников к видео-конференции в </w:t>
                        </w: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  <w:lang w:val="en-US"/>
                          </w:rPr>
                          <w:t>zoom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cs="Arial" w:ascii="Arial" w:hAnsi="Arial"/>
                            <w:sz w:val="24"/>
                            <w:szCs w:val="24"/>
                            <w:lang w:val="kk-KZ"/>
                          </w:rPr>
                          <w:t xml:space="preserve">Ссылка на </w:t>
                        </w:r>
                        <w:r>
                          <w:rPr>
                            <w:rFonts w:cs="Arial" w:ascii="Arial" w:hAnsi="Arial"/>
                            <w:sz w:val="24"/>
                            <w:szCs w:val="24"/>
                            <w:lang w:val="en-GB"/>
                          </w:rPr>
                          <w:t>Zoom</w:t>
                        </w:r>
                        <w:r>
                          <w:rPr>
                            <w:rFonts w:cs="Arial" w:ascii="Arial" w:hAnsi="Arial"/>
                            <w:sz w:val="24"/>
                            <w:szCs w:val="24"/>
                            <w:lang w:val="kk-KZ"/>
                          </w:rPr>
                          <w:t xml:space="preserve">: </w:t>
                        </w:r>
                        <w:hyperlink r:id="rId13">
                          <w:r>
                            <w:rPr>
                              <w:rStyle w:val="InternetLink"/>
                              <w:rFonts w:cs="Arial" w:ascii="Arial" w:hAnsi="Arial"/>
                              <w:sz w:val="24"/>
                              <w:szCs w:val="24"/>
                              <w:lang w:val="kk-KZ"/>
                            </w:rPr>
                            <w:t>https://zoom.us/my/kazakhstanchess</w:t>
                          </w:r>
                        </w:hyperlink>
                      </w:p>
                      <w:p>
                        <w:pPr>
                          <w:pStyle w:val="Normal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 w:ascii="Arial" w:hAnsi="Arial"/>
                            <w:sz w:val="24"/>
                            <w:szCs w:val="24"/>
                            <w:lang w:val="kk-KZ"/>
                          </w:rPr>
                          <w:t xml:space="preserve">Идентификатор: </w:t>
                        </w:r>
                        <w:r>
                          <w:rPr>
                            <w:rFonts w:cs="Arial" w:ascii="Arial" w:hAnsi="Arial"/>
                            <w:sz w:val="24"/>
                            <w:szCs w:val="24"/>
                          </w:rPr>
                          <w:t>5457224730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8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>19</w:t>
                        </w: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  <w:t>:40</w:t>
                        </w:r>
                        <w:r>
                          <w:rPr>
                            <w:rFonts w:eastAsia="Times New Roman" w:cs="Arial" w:ascii="Arial" w:hAnsi="Arial"/>
                            <w:b/>
                            <w:bCs/>
                            <w:sz w:val="24"/>
                            <w:szCs w:val="24"/>
                          </w:rPr>
                          <w:t xml:space="preserve"> – 20:00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Тестовая игра на платформе </w:t>
                        </w: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  <w:lang w:val="en-US"/>
                          </w:rPr>
                          <w:t>chess</w:t>
                        </w: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  <w:lang w:val="en-US"/>
                          </w:rPr>
                          <w:t>com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spacing w:lineRule="atLeast" w:line="240" w:before="0" w:after="20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  <w:t>Ссылка будет направлена накануне  по электронной почте и Телеграмм</w:t>
                        </w:r>
                      </w:p>
                    </w:tc>
                  </w:tr>
                </w:tbl>
                <w:p>
                  <w:pPr>
                    <w:pStyle w:val="Normal"/>
                    <w:spacing w:lineRule="atLeast" w:line="236" w:before="0" w:after="16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За дополнительной информацией по турниру, пожалуйста, обращайтесь к:</w:t>
                  </w:r>
                </w:p>
                <w:p>
                  <w:pPr>
                    <w:pStyle w:val="Normal"/>
                    <w:spacing w:lineRule="atLeast" w:line="236" w:before="0" w:after="16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sz w:val="24"/>
                      <w:szCs w:val="24"/>
                    </w:rPr>
                    <w:t xml:space="preserve">Сахаровой Елене Владимировне по тел: </w:t>
                  </w:r>
                </w:p>
                <w:p>
                  <w:pPr>
                    <w:pStyle w:val="Normal"/>
                    <w:spacing w:lineRule="atLeast" w:line="236" w:before="0" w:after="160"/>
                    <w:rPr/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либо по электронному адресу </w:t>
                  </w:r>
                  <w:hyperlink r:id="rId14">
                    <w:r>
                      <w:rPr>
                        <w:rStyle w:val="InternetLink"/>
                        <w:rFonts w:cs="Arial" w:ascii="Arial" w:hAnsi="Arial"/>
                        <w:sz w:val="24"/>
                        <w:szCs w:val="24"/>
                      </w:rPr>
                      <w:t>esakharova@kazatomprom.kz</w:t>
                    </w:r>
                  </w:hyperlink>
                  <w:r>
                    <w:rPr>
                      <w:rFonts w:cs="Arial" w:ascii="Arial" w:hAnsi="Arial"/>
                      <w:color w:val="93969B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Normal"/>
                    <w:spacing w:lineRule="atLeast" w:line="236" w:before="0" w:after="16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Будем рады видеть вас 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среди участников нашего онлайн-</w:t>
                  </w:r>
                  <w:r>
                    <w:rPr>
                      <w:rFonts w:eastAsia="Times New Roman" w:cs="Arial" w:ascii="Arial" w:hAnsi="Arial"/>
                      <w:color w:val="000000"/>
                      <w:sz w:val="24"/>
                      <w:szCs w:val="24"/>
                    </w:rPr>
                    <w:t>турнира!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333333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709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e3ebe"/>
    <w:rPr>
      <w:b/>
      <w:bCs/>
    </w:rPr>
  </w:style>
  <w:style w:type="character" w:styleId="InternetLink">
    <w:name w:val="Internet Link"/>
    <w:basedOn w:val="DefaultParagraphFont"/>
    <w:uiPriority w:val="99"/>
    <w:unhideWhenUsed/>
    <w:rsid w:val="007e3ebe"/>
    <w:rPr>
      <w:color w:val="0000FF"/>
      <w:u w:val="single"/>
    </w:rPr>
  </w:style>
  <w:style w:type="character" w:styleId="Msohyperlinkmrcssattrmrcssattr" w:customStyle="1">
    <w:name w:val="msohyperlink_mr_css_attr_mr_css_attr"/>
    <w:basedOn w:val="DefaultParagraphFont"/>
    <w:qFormat/>
    <w:rsid w:val="007e3ebe"/>
    <w:rPr/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2a1ec8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Arial" w:hAnsi="Arial" w:cs="Arial"/>
      <w:sz w:val="24"/>
      <w:szCs w:val="24"/>
      <w:shd w:fill="FFFFFF" w:val="clear"/>
    </w:rPr>
  </w:style>
  <w:style w:type="character" w:styleId="ListLabel2">
    <w:name w:val="ListLabel 2"/>
    <w:qFormat/>
    <w:rPr>
      <w:rFonts w:ascii="Arial" w:hAnsi="Arial" w:cs="Arial"/>
      <w:sz w:val="24"/>
      <w:szCs w:val="24"/>
      <w:shd w:fill="FFFFFF" w:val="clear"/>
      <w:lang w:val="kk-KZ"/>
    </w:rPr>
  </w:style>
  <w:style w:type="character" w:styleId="ListLabel3">
    <w:name w:val="ListLabel 3"/>
    <w:qFormat/>
    <w:rPr>
      <w:rFonts w:ascii="Arial" w:hAnsi="Arial" w:cs="Arial"/>
      <w:sz w:val="24"/>
      <w:szCs w:val="24"/>
    </w:rPr>
  </w:style>
  <w:style w:type="character" w:styleId="ListLabel4">
    <w:name w:val="ListLabel 4"/>
    <w:qFormat/>
    <w:rPr>
      <w:rFonts w:ascii="Arial" w:hAnsi="Arial" w:cs="Arial"/>
      <w:sz w:val="24"/>
      <w:szCs w:val="24"/>
      <w:lang w:val="kk-KZ"/>
    </w:rPr>
  </w:style>
  <w:style w:type="character" w:styleId="ListLabel5">
    <w:name w:val="ListLabel 5"/>
    <w:qFormat/>
    <w:rPr>
      <w:rFonts w:ascii="Arial" w:hAnsi="Arial" w:eastAsia="Times New Roman" w:cs="Arial"/>
      <w:color w:val="005BD1"/>
      <w:sz w:val="24"/>
      <w:szCs w:val="24"/>
      <w:u w:val="single"/>
    </w:rPr>
  </w:style>
  <w:style w:type="character" w:styleId="ListLabel6">
    <w:name w:val="ListLabel 6"/>
    <w:qFormat/>
    <w:rPr>
      <w:rFonts w:ascii="Arial" w:hAnsi="Arial" w:eastAsia="Times New Roman" w:cs="Arial"/>
      <w:color w:val="000000"/>
      <w:sz w:val="24"/>
      <w:szCs w:val="24"/>
      <w:u w:val="single"/>
      <w:shd w:fill="FFFFFF" w:val="clear"/>
      <w:lang w:val="en-US"/>
    </w:rPr>
  </w:style>
  <w:style w:type="character" w:styleId="ListLabel7">
    <w:name w:val="ListLabel 7"/>
    <w:qFormat/>
    <w:rPr>
      <w:rFonts w:ascii="Arial" w:hAnsi="Arial" w:eastAsia="Times New Roman" w:cs="Arial"/>
      <w:color w:val="000000"/>
      <w:sz w:val="24"/>
      <w:szCs w:val="24"/>
      <w:u w:val="single"/>
      <w:shd w:fill="FFFFFF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mrcssattrmrcssattr" w:customStyle="1">
    <w:name w:val="paragraph_mr_css_attr_mr_css_attr"/>
    <w:basedOn w:val="Normal"/>
    <w:qFormat/>
    <w:rsid w:val="007e3e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Msonormalmrcssattrmrcssattr" w:customStyle="1">
    <w:name w:val="msonormal_mr_css_attr_mr_css_attr"/>
    <w:basedOn w:val="Normal"/>
    <w:qFormat/>
    <w:rsid w:val="007e3e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85ceb"/>
    <w:pPr>
      <w:spacing w:lineRule="auto" w:line="240" w:before="0" w:after="0"/>
      <w:ind w:left="720" w:hanging="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e7b2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2a1ec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hess.com/" TargetMode="External"/><Relationship Id="rId3" Type="http://schemas.openxmlformats.org/officeDocument/2006/relationships/hyperlink" Target="https://www.chess.com/" TargetMode="External"/><Relationship Id="rId4" Type="http://schemas.openxmlformats.org/officeDocument/2006/relationships/hyperlink" Target="https://www.chess.com/club/kazchess-tournaments" TargetMode="External"/><Relationship Id="rId5" Type="http://schemas.openxmlformats.org/officeDocument/2006/relationships/hyperlink" Target="mailto:esakharova@kazatomprom.kz" TargetMode="External"/><Relationship Id="rId6" Type="http://schemas.openxmlformats.org/officeDocument/2006/relationships/hyperlink" Target="http://www.chess.com/" TargetMode="External"/><Relationship Id="rId7" Type="http://schemas.openxmlformats.org/officeDocument/2006/relationships/image" Target="media/image1.wmf"/><Relationship Id="rId8" Type="http://schemas.openxmlformats.org/officeDocument/2006/relationships/hyperlink" Target="https://zoom.us/my/kazakhstanchess" TargetMode="External"/><Relationship Id="rId9" Type="http://schemas.openxmlformats.org/officeDocument/2006/relationships/hyperlink" Target="https://zoom.us/my/kazakhstanchess" TargetMode="External"/><Relationship Id="rId10" Type="http://schemas.openxmlformats.org/officeDocument/2006/relationships/hyperlink" Target="https://www.chess.com/" TargetMode="External"/><Relationship Id="rId11" Type="http://schemas.openxmlformats.org/officeDocument/2006/relationships/hyperlink" Target="https://zoom.us/my/kazakhstanchess" TargetMode="External"/><Relationship Id="rId12" Type="http://schemas.openxmlformats.org/officeDocument/2006/relationships/hyperlink" Target="https://www.chess.com/" TargetMode="External"/><Relationship Id="rId13" Type="http://schemas.openxmlformats.org/officeDocument/2006/relationships/hyperlink" Target="https://zoom.us/my/kazakhstanchess" TargetMode="External"/><Relationship Id="rId14" Type="http://schemas.openxmlformats.org/officeDocument/2006/relationships/hyperlink" Target="mailto:esakharova@kazatomprom.kz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8E69-0478-48F8-AA5A-736C8E48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LibreOffice/6.0.7.3$Linux_X86_64 LibreOffice_project/00m0$Build-3</Application>
  <Pages>5</Pages>
  <Words>1221</Words>
  <Characters>8299</Characters>
  <CharactersWithSpaces>9479</CharactersWithSpaces>
  <Paragraphs>105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2020-07-31T14:58:00Z</dcterms:created>
  <dc:creator>Гульмира Даулетова</dc:creator>
  <dc:description/>
  <dc:language>en-US</dc:language>
  <cp:lastModifiedBy>Аман ©</cp:lastModifiedBy>
  <dcterms:modified xsi:type="dcterms:W3CDTF">2020-08-06T03:49:00Z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