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theme/theme1.xml" ContentType="application/vnd.openxmlformats-officedocument.theme+xml"/>
  <Override PartName="/word/document.xml" ContentType="application/vnd.openxmlformats-officedocument.wordprocessingml.document.main+xml"/>
  <Override PartName="/word/media/image1.wmf" ContentType="image/x-wmf"/>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5000" w:type="pct"/>
        <w:jc w:val="left"/>
        <w:tblInd w:w="0" w:type="dxa"/>
        <w:tblBorders/>
        <w:tblCellMar>
          <w:top w:w="0" w:type="dxa"/>
          <w:left w:w="0" w:type="dxa"/>
          <w:bottom w:w="0" w:type="dxa"/>
          <w:right w:w="0" w:type="dxa"/>
        </w:tblCellMar>
        <w:tblLook w:noVBand="1" w:val="04a0" w:noHBand="0" w:lastColumn="0" w:firstColumn="1" w:lastRow="0" w:firstRow="1"/>
      </w:tblPr>
      <w:tblGrid>
        <w:gridCol w:w="9080"/>
        <w:gridCol w:w="274"/>
      </w:tblGrid>
      <w:tr>
        <w:trPr>
          <w:trHeight w:val="96" w:hRule="atLeast"/>
        </w:trPr>
        <w:tc>
          <w:tcPr>
            <w:tcW w:w="9080" w:type="dxa"/>
            <w:tcBorders/>
            <w:shd w:color="auto" w:fill="FFFFFF" w:val="clear"/>
          </w:tcPr>
          <w:tbl>
            <w:tblPr>
              <w:tblW w:w="4400" w:type="pct"/>
              <w:jc w:val="left"/>
              <w:tblInd w:w="0" w:type="dxa"/>
              <w:tblBorders/>
              <w:tblCellMar>
                <w:top w:w="0" w:type="dxa"/>
                <w:left w:w="0" w:type="dxa"/>
                <w:bottom w:w="0" w:type="dxa"/>
                <w:right w:w="0" w:type="dxa"/>
              </w:tblCellMar>
              <w:tblLook w:lastRow="0" w:firstRow="1" w:lastColumn="0" w:firstColumn="1" w:val="04a0" w:noHBand="0" w:noVBand="1"/>
            </w:tblPr>
            <w:tblGrid>
              <w:gridCol w:w="7990"/>
            </w:tblGrid>
            <w:tr>
              <w:trPr>
                <w:trHeight w:val="818" w:hRule="exact"/>
              </w:trPr>
              <w:tc>
                <w:tcPr>
                  <w:tcW w:w="7990" w:type="dxa"/>
                  <w:tcBorders/>
                  <w:shd w:fill="auto" w:val="clear"/>
                  <w:vAlign w:val="center"/>
                </w:tcPr>
                <w:p>
                  <w:pPr>
                    <w:pStyle w:val="Normal"/>
                    <w:spacing w:lineRule="auto" w:line="240" w:before="0" w:after="0"/>
                    <w:rPr>
                      <w:rFonts w:ascii="Arial" w:hAnsi="Arial" w:eastAsia="Times New Roman" w:cs="Arial"/>
                      <w:sz w:val="24"/>
                      <w:szCs w:val="24"/>
                    </w:rPr>
                  </w:pPr>
                  <w:r>
                    <w:rPr>
                      <w:rFonts w:eastAsia="Times New Roman" w:cs="Arial" w:ascii="Arial" w:hAnsi="Arial"/>
                      <w:sz w:val="24"/>
                      <w:szCs w:val="24"/>
                    </w:rPr>
                  </w:r>
                </w:p>
              </w:tc>
            </w:tr>
          </w:tbl>
          <w:p>
            <w:pPr>
              <w:pStyle w:val="Normal"/>
              <w:spacing w:lineRule="auto" w:line="240" w:before="0" w:after="0"/>
              <w:rPr>
                <w:rFonts w:ascii="Arial" w:hAnsi="Arial" w:eastAsia="Times New Roman" w:cs="Arial"/>
                <w:color w:val="333333"/>
                <w:sz w:val="24"/>
                <w:szCs w:val="24"/>
              </w:rPr>
            </w:pPr>
            <w:r>
              <w:rPr>
                <w:rFonts w:eastAsia="Times New Roman" w:cs="Arial" w:ascii="Arial" w:hAnsi="Arial"/>
                <w:color w:val="333333"/>
                <w:sz w:val="24"/>
                <w:szCs w:val="24"/>
              </w:rPr>
            </w:r>
          </w:p>
        </w:tc>
        <w:tc>
          <w:tcPr>
            <w:tcW w:w="274" w:type="dxa"/>
            <w:tcBorders/>
            <w:shd w:fill="FFFFFF" w:val="clear"/>
          </w:tcPr>
          <w:p>
            <w:pPr>
              <w:pStyle w:val="Normal"/>
              <w:widowControl/>
              <w:bidi w:val="0"/>
              <w:spacing w:lineRule="auto" w:line="276" w:before="0" w:after="200"/>
              <w:jc w:val="left"/>
              <w:rPr/>
            </w:pPr>
            <w:r>
              <w:rPr/>
            </w:r>
          </w:p>
        </w:tc>
      </w:tr>
      <w:tr>
        <w:trPr>
          <w:trHeight w:val="401" w:hRule="atLeast"/>
        </w:trPr>
        <w:tc>
          <w:tcPr>
            <w:tcW w:w="9354" w:type="dxa"/>
            <w:gridSpan w:val="2"/>
            <w:tcBorders/>
            <w:shd w:color="auto" w:fill="FFFFFF" w:val="clear"/>
          </w:tcPr>
          <w:p>
            <w:pPr>
              <w:pStyle w:val="NoSpacing"/>
              <w:rPr/>
            </w:pPr>
            <w:r>
              <w:rPr/>
              <w:t>Күні: 27 тамыз, 2020 ж.</w:t>
            </w:r>
          </w:p>
          <w:p>
            <w:pPr>
              <w:pStyle w:val="NoSpacing"/>
              <w:rPr/>
            </w:pPr>
            <w:r>
              <w:rPr/>
              <w:t>Турнир қатысушыларының zoom-конференциясына техникалық қосылуы: 10:00</w:t>
            </w:r>
          </w:p>
          <w:p>
            <w:pPr>
              <w:pStyle w:val="NoSpacing"/>
              <w:rPr/>
            </w:pPr>
            <w:r>
              <w:rPr/>
              <w:t>Chess.com платформасандағы ойындарға тіркелу: 10:00-ден 11:00-ге дейін</w:t>
            </w:r>
          </w:p>
          <w:p>
            <w:pPr>
              <w:pStyle w:val="NoSpacing"/>
              <w:rPr/>
            </w:pPr>
            <w:r>
              <w:rPr/>
              <w:t>Zoom платформасындағы турнирдің ашылуы: 10:15-тен 10:30-ға дейін*</w:t>
            </w:r>
          </w:p>
          <w:p>
            <w:pPr>
              <w:pStyle w:val="NoSpacing"/>
              <w:rPr/>
            </w:pPr>
            <w:r>
              <w:rPr/>
              <w:t>Chess.com платформасандағы онлайн ойындардың басталуы: 11:00 (ойын автоматты түрде басталады)</w:t>
            </w:r>
          </w:p>
          <w:p>
            <w:pPr>
              <w:pStyle w:val="NoSpacing"/>
              <w:rPr/>
            </w:pPr>
            <w:r>
              <w:rPr>
                <w:lang w:val="en-US"/>
              </w:rPr>
              <w:t>*</w:t>
            </w:r>
            <w:r>
              <w:rPr/>
              <w:t>Қазақстан, Нұр-Сұлтан сағаттық белдеуі</w:t>
            </w:r>
          </w:p>
          <w:p>
            <w:pPr>
              <w:pStyle w:val="Normal"/>
              <w:spacing w:lineRule="atLeast" w:line="236" w:before="0" w:afterAutospacing="1"/>
              <w:rPr>
                <w:rFonts w:ascii="Arial" w:hAnsi="Arial" w:eastAsia="Times New Roman" w:cs="Arial"/>
                <w:color w:val="333333"/>
                <w:sz w:val="24"/>
                <w:szCs w:val="24"/>
                <w:lang w:val="kk-KZ"/>
              </w:rPr>
            </w:pPr>
            <w:r>
              <w:rPr>
                <w:rFonts w:eastAsia="Times New Roman" w:cs="Arial" w:ascii="Arial" w:hAnsi="Arial"/>
                <w:color w:val="333333"/>
                <w:sz w:val="24"/>
                <w:szCs w:val="24"/>
                <w:lang w:val="kk-KZ"/>
              </w:rPr>
            </w:r>
          </w:p>
          <w:tbl>
            <w:tblPr>
              <w:tblW w:w="9498" w:type="dxa"/>
              <w:jc w:val="left"/>
              <w:tblInd w:w="0" w:type="dxa"/>
              <w:tblBorders/>
              <w:tblCellMar>
                <w:top w:w="0" w:type="dxa"/>
                <w:left w:w="0" w:type="dxa"/>
                <w:bottom w:w="0" w:type="dxa"/>
                <w:right w:w="0" w:type="dxa"/>
              </w:tblCellMar>
              <w:tblLook w:noVBand="1" w:val="04a0" w:noHBand="0" w:lastColumn="0" w:firstColumn="1" w:lastRow="0" w:firstRow="1"/>
            </w:tblPr>
            <w:tblGrid>
              <w:gridCol w:w="9498"/>
            </w:tblGrid>
            <w:tr>
              <w:trPr>
                <w:trHeight w:val="96" w:hRule="atLeast"/>
              </w:trPr>
              <w:tc>
                <w:tcPr>
                  <w:tcW w:w="9498" w:type="dxa"/>
                  <w:tcBorders/>
                  <w:shd w:fill="auto" w:val="clear"/>
                </w:tcPr>
                <w:p>
                  <w:pPr>
                    <w:pStyle w:val="NoSpacing"/>
                    <w:rPr/>
                  </w:pPr>
                  <w:r>
                    <w:rPr/>
                    <w:t>Шахмат онлайн турнирі 27 тамыз күні сағат 11:00-де (ойынның басталу уақыты) chess.com ойын платформасында Қазазстан шахмат федерациясы қолдауымен өтеді.</w:t>
                  </w:r>
                </w:p>
                <w:p>
                  <w:pPr>
                    <w:pStyle w:val="NoSpacing"/>
                    <w:rPr/>
                  </w:pPr>
                  <w:r>
                    <w:rPr/>
                    <w:t>Сіздерді онлайн турнирдің өту ережелері мен тәртібімен мұқият танысуыңызды сұраймыз.</w:t>
                  </w:r>
                </w:p>
                <w:p>
                  <w:pPr>
                    <w:pStyle w:val="Normal"/>
                    <w:rPr>
                      <w:rFonts w:ascii="Arial" w:hAnsi="Arial" w:cs="Arial"/>
                      <w:sz w:val="24"/>
                      <w:szCs w:val="24"/>
                      <w:lang w:val="kk-KZ"/>
                    </w:rPr>
                  </w:pPr>
                  <w:r>
                    <w:rPr>
                      <w:rFonts w:cs="Arial" w:ascii="Arial" w:hAnsi="Arial"/>
                      <w:sz w:val="24"/>
                      <w:szCs w:val="24"/>
                      <w:lang w:val="kk-KZ"/>
                    </w:rPr>
                  </w:r>
                </w:p>
                <w:p>
                  <w:pPr>
                    <w:pStyle w:val="NoSpacing"/>
                    <w:rPr/>
                  </w:pPr>
                  <w:r>
                    <w:rPr/>
                    <w:t>Төрелік</w:t>
                  </w:r>
                </w:p>
                <w:p>
                  <w:pPr>
                    <w:pStyle w:val="NoSpacing"/>
                    <w:rPr/>
                  </w:pPr>
                  <w:r>
                    <w:rPr/>
                    <w:t>Турнирді өткізу және төрешілік көрсету Қазақстан шахмат федерациясы бас төрешісі — халықаралық төреші Шакенов Ержан Жақсылықович көмегімен іске асырылады.</w:t>
                  </w:r>
                </w:p>
                <w:p>
                  <w:pPr>
                    <w:pStyle w:val="Normal"/>
                    <w:rPr>
                      <w:rFonts w:ascii="Arial" w:hAnsi="Arial" w:cs="Arial"/>
                      <w:sz w:val="24"/>
                      <w:szCs w:val="24"/>
                      <w:lang w:val="kk-KZ"/>
                    </w:rPr>
                  </w:pPr>
                  <w:r>
                    <w:rPr>
                      <w:rFonts w:cs="Arial" w:ascii="Arial" w:hAnsi="Arial"/>
                      <w:sz w:val="24"/>
                      <w:szCs w:val="24"/>
                      <w:lang w:val="kk-KZ"/>
                    </w:rPr>
                  </w:r>
                </w:p>
                <w:p>
                  <w:pPr>
                    <w:pStyle w:val="NoSpacing"/>
                    <w:rPr/>
                  </w:pPr>
                  <w:r>
                    <w:rPr/>
                    <w:t>Топ құрамы</w:t>
                  </w:r>
                </w:p>
                <w:p>
                  <w:pPr>
                    <w:pStyle w:val="NoSpacing"/>
                    <w:rPr/>
                  </w:pPr>
                  <w:r>
                    <w:rPr/>
                    <w:t>3 ойыншыдан (2 ер, 1 әйел) құралған топтарды қатысуға шақырамыз.</w:t>
                  </w:r>
                </w:p>
                <w:p>
                  <w:pPr>
                    <w:pStyle w:val="NoSpacing"/>
                    <w:rPr/>
                  </w:pPr>
                  <w:r>
                    <w:rPr/>
                    <w:t>Турнир күні толық топ мүшелері келмеген жағдайда, турнирге жіберілетін топ мүшесі саны ең кемінде 2 адам болуы тиіс.</w:t>
                  </w:r>
                </w:p>
                <w:p>
                  <w:pPr>
                    <w:pStyle w:val="NoSpacing"/>
                    <w:rPr/>
                  </w:pPr>
                  <w:r>
                    <w:rPr/>
                    <w:t>Турнир қатысушылары қатысу сұранысын беруі арқылы осы жалпы ережелерде көрсетілген тәртіптермен толықтай келісетінін білдіреді (античит ережелерімен қоса).</w:t>
                  </w:r>
                </w:p>
                <w:p>
                  <w:pPr>
                    <w:pStyle w:val="NoSpacing"/>
                    <w:rPr>
                      <w:rFonts w:ascii="Arial" w:hAnsi="Arial" w:cs="Arial"/>
                      <w:sz w:val="24"/>
                      <w:szCs w:val="24"/>
                      <w:highlight w:val="white"/>
                    </w:rPr>
                  </w:pPr>
                  <w:r>
                    <w:rPr>
                      <w:rFonts w:cs="Arial" w:ascii="Arial" w:hAnsi="Arial"/>
                      <w:sz w:val="24"/>
                      <w:szCs w:val="24"/>
                      <w:shd w:fill="FFFFFF" w:val="clear"/>
                    </w:rPr>
                  </w:r>
                </w:p>
                <w:p>
                  <w:pPr>
                    <w:pStyle w:val="NoSpacing"/>
                    <w:rPr>
                      <w:rFonts w:ascii="Arial" w:hAnsi="Arial" w:cs="Arial"/>
                      <w:sz w:val="24"/>
                      <w:szCs w:val="24"/>
                      <w:highlight w:val="white"/>
                    </w:rPr>
                  </w:pPr>
                  <w:r>
                    <w:rPr>
                      <w:rFonts w:cs="Arial" w:ascii="Arial" w:hAnsi="Arial"/>
                      <w:sz w:val="24"/>
                      <w:szCs w:val="24"/>
                      <w:shd w:fill="FFFFFF" w:val="clear"/>
                    </w:rPr>
                  </w:r>
                </w:p>
                <w:p>
                  <w:pPr>
                    <w:pStyle w:val="NoSpacing"/>
                    <w:rPr/>
                  </w:pPr>
                  <w:r>
                    <w:rPr/>
                    <w:t>Сhess.com платформасында тіркелу тәртібі</w:t>
                  </w:r>
                </w:p>
                <w:p>
                  <w:pPr>
                    <w:pStyle w:val="NoSpacing"/>
                    <w:rPr/>
                  </w:pPr>
                  <w:r>
                    <w:rPr/>
                    <w:t>Әрбір топ мүшесі chess.com платформасында тіркелу үшін келесі кезеңдерден өтуі тиіс:</w:t>
                  </w:r>
                </w:p>
                <w:p>
                  <w:pPr>
                    <w:pStyle w:val="NoSpacing"/>
                    <w:rPr/>
                  </w:pPr>
                  <w:r>
                    <w:rPr/>
                  </w:r>
                </w:p>
                <w:p>
                  <w:pPr>
                    <w:pStyle w:val="NoSpacing"/>
                    <w:rPr/>
                  </w:pPr>
                  <w:r>
                    <w:rPr/>
                    <w:t>1. Chess.com платформасында ресми ойыншы логинін жасауы керек.</w:t>
                  </w:r>
                </w:p>
                <w:p>
                  <w:pPr>
                    <w:pStyle w:val="NoSpacing"/>
                    <w:rPr/>
                  </w:pPr>
                  <w:r>
                    <w:rPr/>
                    <w:t xml:space="preserve">Әрбір турнир қатысушысы chess.com сайтында өзінің ресми логинін жасауы қажет. Ол логин топтың тақтадағы ретімен, компанияның атауымен және тегімен сәйкес болуы қажет. </w:t>
                  </w:r>
                </w:p>
                <w:p>
                  <w:pPr>
                    <w:pStyle w:val="NoSpacing"/>
                    <w:rPr/>
                  </w:pPr>
                  <w:r>
                    <w:rPr/>
                  </w:r>
                </w:p>
                <w:p>
                  <w:pPr>
                    <w:pStyle w:val="NoSpacing"/>
                    <w:rPr/>
                  </w:pPr>
                  <w:r>
                    <w:rPr/>
                    <w:t>Логин мысалы: 1_APPAK_Serikov, мұндағы</w:t>
                  </w:r>
                </w:p>
                <w:p>
                  <w:pPr>
                    <w:pStyle w:val="NoSpacing"/>
                    <w:rPr/>
                  </w:pPr>
                  <w:r>
                    <w:rPr/>
                    <w:t>1 – тақта нөмірі</w:t>
                  </w:r>
                </w:p>
                <w:p>
                  <w:pPr>
                    <w:pStyle w:val="NoSpacing"/>
                    <w:rPr/>
                  </w:pPr>
                  <w:r>
                    <w:rPr/>
                    <w:t xml:space="preserve">APPAK – компания атауы </w:t>
                  </w:r>
                </w:p>
                <w:p>
                  <w:pPr>
                    <w:pStyle w:val="NoSpacing"/>
                    <w:rPr/>
                  </w:pPr>
                  <w:r>
                    <w:rPr/>
                    <w:t>Serikov – қатысушы тегі</w:t>
                  </w:r>
                </w:p>
                <w:p>
                  <w:pPr>
                    <w:pStyle w:val="NoSpacing"/>
                    <w:rPr>
                      <w:rFonts w:ascii="Arial" w:hAnsi="Arial" w:cs="Arial"/>
                      <w:sz w:val="24"/>
                      <w:szCs w:val="24"/>
                      <w:highlight w:val="white"/>
                    </w:rPr>
                  </w:pPr>
                  <w:r>
                    <w:rPr>
                      <w:rFonts w:cs="Arial" w:ascii="Arial" w:hAnsi="Arial"/>
                      <w:sz w:val="24"/>
                      <w:szCs w:val="24"/>
                      <w:shd w:fill="FFFFFF" w:val="clear"/>
                    </w:rPr>
                  </w:r>
                </w:p>
                <w:p>
                  <w:pPr>
                    <w:pStyle w:val="NoSpacing"/>
                    <w:rPr>
                      <w:rFonts w:ascii="Arial" w:hAnsi="Arial" w:cs="Arial"/>
                      <w:sz w:val="24"/>
                      <w:szCs w:val="24"/>
                      <w:highlight w:val="white"/>
                    </w:rPr>
                  </w:pPr>
                  <w:r>
                    <w:rPr>
                      <w:rFonts w:cs="Arial" w:ascii="Arial" w:hAnsi="Arial"/>
                      <w:sz w:val="24"/>
                      <w:szCs w:val="24"/>
                      <w:shd w:fill="FFFFFF" w:val="clear"/>
                    </w:rPr>
                  </w:r>
                </w:p>
                <w:p>
                  <w:pPr>
                    <w:pStyle w:val="NoSpacing"/>
                    <w:numPr>
                      <w:ilvl w:val="0"/>
                      <w:numId w:val="1"/>
                    </w:numPr>
                    <w:rPr>
                      <w:rFonts w:ascii="Times New Roman" w:hAnsi="Times New Roman" w:eastAsia="Times New Roman"/>
                    </w:rPr>
                  </w:pPr>
                  <w:r>
                    <w:rPr>
                      <w:shd w:fill="FFFFFF" w:val="clear"/>
                    </w:rPr>
                    <w:t>«Kazchess Tournament» клубына қосылу</w:t>
                  </w:r>
                </w:p>
                <w:p>
                  <w:pPr>
                    <w:pStyle w:val="NoSpacing"/>
                    <w:rPr/>
                  </w:pPr>
                  <w:r>
                    <w:rPr>
                      <w:rFonts w:eastAsia="Times New Roman" w:ascii="Times New Roman" w:hAnsi="Times New Roman"/>
                    </w:rPr>
                    <w:t xml:space="preserve">Әрбір турнир қатысушысы </w:t>
                  </w:r>
                  <w:r>
                    <w:rPr>
                      <w:rFonts w:eastAsia="Arial"/>
                      <w:sz w:val="19"/>
                    </w:rPr>
                    <w:t xml:space="preserve">chess.com ойын платформасындағы «Kazchess Tournaments» клубына кіру сұрауын жіберіп, клубқа келесі сілтеме бойынша </w:t>
                  </w:r>
                  <w:hyperlink r:id="rId2">
                    <w:r>
                      <w:rPr>
                        <w:rStyle w:val="ListLabel1"/>
                        <w:rFonts w:eastAsia="Arial"/>
                        <w:color w:val="0000FF"/>
                        <w:sz w:val="19"/>
                        <w:u w:val="single"/>
                      </w:rPr>
                      <w:t>https://www.chess.com/club/kazchess-tournaments</w:t>
                    </w:r>
                  </w:hyperlink>
                  <w:r>
                    <w:rPr/>
                    <w:t xml:space="preserve"> кіруге міндетті. </w:t>
                  </w:r>
                </w:p>
                <w:p>
                  <w:pPr>
                    <w:pStyle w:val="NoSpacing"/>
                    <w:rPr/>
                  </w:pPr>
                  <w:r>
                    <w:rPr/>
                  </w:r>
                </w:p>
                <w:p>
                  <w:pPr>
                    <w:pStyle w:val="NoSpacing"/>
                    <w:rPr/>
                  </w:pPr>
                  <w:r>
                    <w:rPr/>
                    <w:t>ұраным беру реті</w:t>
                  </w:r>
                </w:p>
                <w:p>
                  <w:pPr>
                    <w:pStyle w:val="NoSpacing"/>
                    <w:rPr/>
                  </w:pPr>
                  <w:r>
                    <w:rPr/>
                    <w:t>Турнирге қатысу сұранымы chess.com сайтындағы әрбір ойыншының логинімен қоса, Нұр-Сұлтан уақытымен сағат 18:00-ге дейін 2020 ж. тамыздың 17-не дейін spartakiada.kazatomprom.kz</w:t>
                  </w:r>
                  <w:r>
                    <w:rPr>
                      <w:lang w:val="en-US"/>
                    </w:rPr>
                    <w:t xml:space="preserve"> </w:t>
                  </w:r>
                  <w:bookmarkStart w:id="0" w:name="_GoBack"/>
                  <w:bookmarkEnd w:id="0"/>
                  <w:r>
                    <w:rPr/>
                    <w:t>сайтында қабылданады.</w:t>
                  </w:r>
                </w:p>
                <w:p>
                  <w:pPr>
                    <w:pStyle w:val="NoSpacing"/>
                    <w:rPr/>
                  </w:pPr>
                  <w:r>
                    <w:rPr/>
                    <w:t>Немесе</w:t>
                  </w:r>
                </w:p>
                <w:p>
                  <w:pPr>
                    <w:pStyle w:val="NoSpacing"/>
                    <w:rPr/>
                  </w:pPr>
                  <w:r>
                    <w:rPr/>
                    <w:t xml:space="preserve">Турнирге уақытыл бірінші басшы қолы мен мөрі қойылған сұранымды жіберген топтар қатыса алады. </w:t>
                  </w:r>
                </w:p>
                <w:p>
                  <w:pPr>
                    <w:pStyle w:val="NoSpacing"/>
                    <w:rPr/>
                  </w:pPr>
                  <w:r>
                    <w:rPr/>
                    <w:t xml:space="preserve">Турнирге қатысу сұранымы Нұр-Сұлтан уақытымен сағат 18:00-ге дейін </w:t>
                  </w:r>
                  <w:hyperlink r:id="rId3">
                    <w:r>
                      <w:rPr>
                        <w:rStyle w:val="InternetLink"/>
                        <w:rFonts w:cs="Arial" w:ascii="Arial" w:hAnsi="Arial"/>
                        <w:sz w:val="24"/>
                        <w:szCs w:val="24"/>
                      </w:rPr>
                      <w:t>esakharova@kazatomprom.kz</w:t>
                    </w:r>
                  </w:hyperlink>
                  <w:r>
                    <w:rPr>
                      <w:color w:val="93969B"/>
                    </w:rPr>
                    <w:t xml:space="preserve"> </w:t>
                  </w:r>
                  <w:r>
                    <w:rPr/>
                    <w:t xml:space="preserve"> электронды поштасында қабылданады.</w:t>
                  </w:r>
                </w:p>
                <w:p>
                  <w:pPr>
                    <w:pStyle w:val="Normal"/>
                    <w:tabs>
                      <w:tab w:val="left" w:pos="0" w:leader="none"/>
                    </w:tabs>
                    <w:rPr>
                      <w:rFonts w:ascii="Arial" w:hAnsi="Arial" w:cs="Arial"/>
                      <w:sz w:val="24"/>
                      <w:szCs w:val="24"/>
                      <w:lang w:val="kk-KZ"/>
                    </w:rPr>
                  </w:pPr>
                  <w:r>
                    <w:rPr>
                      <w:rFonts w:cs="Arial" w:ascii="Arial" w:hAnsi="Arial"/>
                      <w:sz w:val="24"/>
                      <w:szCs w:val="24"/>
                      <w:lang w:val="kk-KZ"/>
                    </w:rPr>
                  </w:r>
                </w:p>
                <w:p>
                  <w:pPr>
                    <w:pStyle w:val="NoSpacing"/>
                    <w:rPr>
                      <w:highlight w:val="white"/>
                    </w:rPr>
                  </w:pPr>
                  <w:r>
                    <w:rPr>
                      <w:shd w:fill="FFFFFF" w:val="clear"/>
                    </w:rPr>
                    <w:t>Өткізу жүйесу</w:t>
                  </w:r>
                </w:p>
                <w:p>
                  <w:pPr>
                    <w:pStyle w:val="NoSpacing"/>
                    <w:rPr/>
                  </w:pPr>
                  <w:r>
                    <w:rPr>
                      <w:shd w:fill="FFFFFF" w:val="clear"/>
                    </w:rPr>
                    <w:t xml:space="preserve">Турнир ФИДЕ ережелері швейцариялық жүйе бойынша 7 немесе 9 турдан (қатысатын топтар санына байланысты) өтеді. Уақыт бақылауы - әрбір ойыншыға партия соңына дейін 10 минут, бірінші жүрістен бастап әр жүрістен кейін қосымша тағы +2 секунд беріледі. Турнир нәтижелері мен қорытындысы </w:t>
                  </w:r>
                  <w:hyperlink r:id="rId4">
                    <w:r>
                      <w:rPr>
                        <w:rStyle w:val="InternetLink"/>
                        <w:rFonts w:cs="Arial" w:ascii="Arial" w:hAnsi="Arial"/>
                        <w:sz w:val="24"/>
                        <w:szCs w:val="24"/>
                        <w:highlight w:val="white"/>
                      </w:rPr>
                      <w:t>www.chess.com</w:t>
                    </w:r>
                  </w:hyperlink>
                  <w:r>
                    <w:rPr/>
                    <w:t xml:space="preserve"> сайтында жарияланады. Қатарлас турнир </w:t>
                  </w:r>
                  <w:r>
                    <w:rPr>
                      <w:shd w:fill="FFFFFF" w:val="clear"/>
                    </w:rPr>
                    <w:t>Youtube.com сайтында түсінік беріледі.</w:t>
                  </w:r>
                </w:p>
                <w:p>
                  <w:pPr>
                    <w:pStyle w:val="Normal"/>
                    <w:rPr>
                      <w:rFonts w:ascii="Arial" w:hAnsi="Arial" w:cs="Arial"/>
                      <w:sz w:val="24"/>
                      <w:szCs w:val="24"/>
                      <w:lang w:val="kk-KZ"/>
                    </w:rPr>
                  </w:pPr>
                  <w:r>
                    <w:rPr>
                      <w:rFonts w:cs="Arial" w:ascii="Arial" w:hAnsi="Arial"/>
                      <w:sz w:val="24"/>
                      <w:szCs w:val="24"/>
                      <w:lang w:val="kk-KZ"/>
                    </w:rPr>
                  </w:r>
                </w:p>
                <w:p>
                  <w:pPr>
                    <w:pStyle w:val="NoSpacing"/>
                    <w:rPr/>
                  </w:pPr>
                  <w:r>
                    <w:rPr/>
                    <w:t>Zoom видео-конференциясына қосылу</w:t>
                  </w:r>
                </w:p>
                <w:p>
                  <w:pPr>
                    <w:pStyle w:val="NoSpacing"/>
                    <w:rPr/>
                  </w:pPr>
                  <w:r>
                    <w:rPr/>
                    <w:t xml:space="preserve">Турнирге читерлікке байланысты қосымша бақылау жүргізу мақсатымен Zoom платформасында видео-конференция ашылады, турнир қатысушылары осы конференцияға 27 тамыз күні сағат 10:00-де қосылулары керек. Қосылу сәтті өткеніне көз жеткізу үшін видео-конференцияға алдын ала қосылуларыңызды сұраймыз. Осы конференцияда сағат 10:15-те турнирдің ашылуы өтеді. </w:t>
                  </w:r>
                </w:p>
                <w:p>
                  <w:pPr>
                    <w:pStyle w:val="NoSpacing"/>
                    <w:rPr/>
                  </w:pPr>
                  <w:r>
                    <w:rPr/>
                    <w:t>Қосылу смартфон арқылы жүргізіледі. Смартфонды компьютер мониторы жәнеде қатысушының өзі көрінетіндей етіп, арнайы жолмен орналастыру қажет. (нұсқаны қараңыз)</w:t>
                  </w:r>
                </w:p>
                <w:p>
                  <w:pPr>
                    <w:pStyle w:val="NoSpacing"/>
                    <w:rPr/>
                  </w:pPr>
                  <w:r>
                    <w:rPr/>
                    <w:drawing>
                      <wp:inline distT="0" distB="0" distL="0" distR="9525">
                        <wp:extent cx="1247775" cy="1257300"/>
                        <wp:effectExtent l="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
                                <pic:cNvPicPr>
                                  <a:picLocks noChangeAspect="1" noChangeArrowheads="1"/>
                                </pic:cNvPicPr>
                              </pic:nvPicPr>
                              <pic:blipFill>
                                <a:blip r:embed="rId5"/>
                                <a:stretch>
                                  <a:fillRect/>
                                </a:stretch>
                              </pic:blipFill>
                              <pic:spPr bwMode="auto">
                                <a:xfrm>
                                  <a:off x="0" y="0"/>
                                  <a:ext cx="1247775" cy="1257300"/>
                                </a:xfrm>
                                <a:prstGeom prst="rect">
                                  <a:avLst/>
                                </a:prstGeom>
                              </pic:spPr>
                            </pic:pic>
                          </a:graphicData>
                        </a:graphic>
                      </wp:inline>
                    </w:drawing>
                  </w:r>
                  <w:r>
                    <w:rPr/>
                    <w:t>нұсқа</w:t>
                  </w:r>
                </w:p>
                <w:p>
                  <w:pPr>
                    <w:pStyle w:val="NoSpacing"/>
                    <w:rPr/>
                  </w:pPr>
                  <w:r>
                    <w:rPr/>
                    <w:t xml:space="preserve">Zoom-ға сілтеме: </w:t>
                  </w:r>
                  <w:hyperlink r:id="rId6">
                    <w:r>
                      <w:rPr>
                        <w:rStyle w:val="InternetLink"/>
                        <w:rFonts w:cs="Arial" w:ascii="Arial" w:hAnsi="Arial"/>
                        <w:sz w:val="24"/>
                        <w:szCs w:val="24"/>
                      </w:rPr>
                      <w:t>https://zoom.us/my/kazakhstanchess</w:t>
                    </w:r>
                  </w:hyperlink>
                </w:p>
                <w:p>
                  <w:pPr>
                    <w:pStyle w:val="NoSpacing"/>
                    <w:rPr/>
                  </w:pPr>
                  <w:r>
                    <w:rPr/>
                    <w:t>Идентификатор: 5457224730</w:t>
                  </w:r>
                </w:p>
                <w:p>
                  <w:pPr>
                    <w:pStyle w:val="Normal"/>
                    <w:rPr>
                      <w:rFonts w:ascii="Arial" w:hAnsi="Arial" w:cs="Arial"/>
                      <w:sz w:val="24"/>
                      <w:szCs w:val="24"/>
                      <w:lang w:val="kk-KZ"/>
                    </w:rPr>
                  </w:pPr>
                  <w:r>
                    <w:rPr>
                      <w:rFonts w:cs="Arial" w:ascii="Arial" w:hAnsi="Arial"/>
                      <w:sz w:val="24"/>
                      <w:szCs w:val="24"/>
                      <w:lang w:val="kk-KZ"/>
                    </w:rPr>
                  </w:r>
                </w:p>
                <w:p>
                  <w:pPr>
                    <w:pStyle w:val="NoSpacing"/>
                    <w:rPr/>
                  </w:pPr>
                  <w:r>
                    <w:rPr/>
                    <w:t>27 тамыз күні чемпионатқа қатысу үшін chess.com сайтына сілтеме</w:t>
                  </w:r>
                </w:p>
                <w:p>
                  <w:pPr>
                    <w:pStyle w:val="NoSpacing"/>
                    <w:rPr/>
                  </w:pPr>
                  <w:r>
                    <w:rPr/>
                    <w:t xml:space="preserve">Chess.com сайтындағы турнирге қатысу сілтемесі жарыс қарсаңында 20 тамызда қатысушылардың тіркелу формасында көрсетілген электронды пошталарына, және Телеграмға жіберіледі. Одан бөлек, турнирге өз бетімен қосылуға болады, ол үшін өз логиніңізбен chess.com сайтында авторландырып, жоғарғы оң жақтағы Ойнау батырмасын басып, жоғарғы оң жақтағы Болашақ(келесі) батырмасын басып, тізім ішінен өз тақтаңызды таңдап (мысалы, 3 board-Kazatomprom Championship), Қосылу батырмасын басыңыз. </w:t>
                  </w:r>
                </w:p>
                <w:p>
                  <w:pPr>
                    <w:pStyle w:val="Normal"/>
                    <w:spacing w:lineRule="atLeast" w:line="236" w:before="0" w:afterAutospacing="1"/>
                    <w:rPr>
                      <w:rFonts w:ascii="Arial" w:hAnsi="Arial" w:eastAsia="Times New Roman" w:cs="Arial"/>
                      <w:color w:val="000000"/>
                      <w:sz w:val="24"/>
                      <w:szCs w:val="24"/>
                      <w:lang w:val="kk-KZ"/>
                    </w:rPr>
                  </w:pPr>
                  <w:r>
                    <w:rPr>
                      <w:rFonts w:eastAsia="Times New Roman" w:cs="Arial" w:ascii="Arial" w:hAnsi="Arial"/>
                      <w:color w:val="000000"/>
                      <w:sz w:val="24"/>
                      <w:szCs w:val="24"/>
                      <w:lang w:val="kk-KZ"/>
                    </w:rPr>
                    <w:t> </w:t>
                  </w:r>
                </w:p>
                <w:p>
                  <w:pPr>
                    <w:pStyle w:val="Normal"/>
                    <w:spacing w:lineRule="atLeast" w:line="236" w:before="0" w:afterAutospacing="1"/>
                    <w:rPr>
                      <w:rFonts w:ascii="Arial" w:hAnsi="Arial" w:eastAsia="Times New Roman" w:cs="Arial"/>
                      <w:color w:val="000000"/>
                      <w:sz w:val="24"/>
                      <w:szCs w:val="24"/>
                      <w:lang w:val="kk-KZ"/>
                    </w:rPr>
                  </w:pPr>
                  <w:r>
                    <w:rPr>
                      <w:rFonts w:eastAsia="Times New Roman" w:cs="Arial" w:ascii="Arial" w:hAnsi="Arial"/>
                      <w:color w:val="000000"/>
                      <w:sz w:val="24"/>
                      <w:szCs w:val="24"/>
                      <w:lang w:val="kk-KZ"/>
                    </w:rPr>
                  </w:r>
                </w:p>
                <w:p>
                  <w:pPr>
                    <w:pStyle w:val="Normal"/>
                    <w:spacing w:lineRule="atLeast" w:line="236" w:before="0" w:afterAutospacing="1"/>
                    <w:rPr>
                      <w:rFonts w:ascii="Arial" w:hAnsi="Arial" w:eastAsia="Times New Roman" w:cs="Arial"/>
                      <w:b/>
                      <w:b/>
                      <w:bCs/>
                      <w:color w:val="0070C0"/>
                      <w:sz w:val="24"/>
                      <w:szCs w:val="24"/>
                    </w:rPr>
                  </w:pPr>
                  <w:r>
                    <w:rPr>
                      <w:rFonts w:eastAsia="Times New Roman" w:cs="Arial" w:ascii="Arial" w:hAnsi="Arial"/>
                      <w:b/>
                      <w:bCs/>
                      <w:color w:val="0070C0"/>
                      <w:sz w:val="24"/>
                      <w:szCs w:val="24"/>
                    </w:rPr>
                    <w:t>Порядок проведения чемпионата 27 августа*</w:t>
                  </w:r>
                </w:p>
                <w:tbl>
                  <w:tblPr>
                    <w:tblW w:w="9207" w:type="dxa"/>
                    <w:jc w:val="left"/>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3" w:type="dxa"/>
                      <w:bottom w:w="0" w:type="dxa"/>
                      <w:right w:w="108" w:type="dxa"/>
                    </w:tblCellMar>
                    <w:tblLook w:noVBand="1" w:val="04a0" w:noHBand="0" w:lastColumn="0" w:firstColumn="1" w:lastRow="0" w:firstRow="1"/>
                  </w:tblPr>
                  <w:tblGrid>
                    <w:gridCol w:w="1151"/>
                    <w:gridCol w:w="2706"/>
                    <w:gridCol w:w="5350"/>
                  </w:tblGrid>
                  <w:tr>
                    <w:trPr>
                      <w:trHeight w:val="156" w:hRule="atLeast"/>
                    </w:trPr>
                    <w:tc>
                      <w:tcPr>
                        <w:tcW w:w="115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rPr>
                            <w:rFonts w:ascii="Arial" w:hAnsi="Arial" w:eastAsia="Times New Roman" w:cs="Arial"/>
                            <w:b/>
                            <w:b/>
                            <w:bCs/>
                            <w:sz w:val="24"/>
                            <w:szCs w:val="24"/>
                          </w:rPr>
                        </w:pPr>
                        <w:r>
                          <w:rPr>
                            <w:rFonts w:eastAsia="Times New Roman" w:cs="Arial" w:ascii="Arial" w:hAnsi="Arial"/>
                            <w:b/>
                            <w:bCs/>
                            <w:sz w:val="24"/>
                            <w:szCs w:val="24"/>
                          </w:rPr>
                          <w:t>Уақыт</w:t>
                        </w:r>
                      </w:p>
                      <w:p>
                        <w:pPr>
                          <w:pStyle w:val="Normal"/>
                          <w:spacing w:lineRule="auto" w:line="240" w:before="0" w:after="0"/>
                          <w:rPr>
                            <w:rFonts w:ascii="Arial" w:hAnsi="Arial" w:eastAsia="Times New Roman" w:cs="Arial"/>
                            <w:sz w:val="24"/>
                            <w:szCs w:val="24"/>
                          </w:rPr>
                        </w:pPr>
                        <w:r>
                          <w:rPr>
                            <w:rFonts w:eastAsia="Times New Roman" w:cs="Arial" w:ascii="Arial" w:hAnsi="Arial"/>
                            <w:b/>
                            <w:bCs/>
                            <w:sz w:val="24"/>
                            <w:szCs w:val="24"/>
                          </w:rPr>
                          <w:t>(Нұр-Сұлтан)</w:t>
                        </w:r>
                      </w:p>
                    </w:tc>
                    <w:tc>
                      <w:tcPr>
                        <w:tcW w:w="27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rPr>
                            <w:rFonts w:ascii="Arial" w:hAnsi="Arial" w:eastAsia="Times New Roman" w:cs="Arial"/>
                            <w:sz w:val="24"/>
                            <w:szCs w:val="24"/>
                            <w:lang w:val="kk-KZ"/>
                          </w:rPr>
                        </w:pPr>
                        <w:r>
                          <w:rPr>
                            <w:rFonts w:eastAsia="Times New Roman" w:cs="Arial" w:ascii="Arial" w:hAnsi="Arial"/>
                            <w:b/>
                            <w:bCs/>
                            <w:sz w:val="24"/>
                            <w:szCs w:val="24"/>
                            <w:lang w:val="kk-KZ"/>
                          </w:rPr>
                          <w:t>Бағдарлама</w:t>
                        </w:r>
                      </w:p>
                    </w:tc>
                    <w:tc>
                      <w:tcPr>
                        <w:tcW w:w="53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rPr>
                            <w:rFonts w:ascii="Arial" w:hAnsi="Arial" w:eastAsia="Times New Roman" w:cs="Arial"/>
                            <w:sz w:val="24"/>
                            <w:szCs w:val="24"/>
                          </w:rPr>
                        </w:pPr>
                        <w:r>
                          <w:rPr>
                            <w:rFonts w:eastAsia="Times New Roman" w:cs="Arial" w:ascii="Arial" w:hAnsi="Arial"/>
                            <w:b/>
                            <w:bCs/>
                            <w:sz w:val="24"/>
                            <w:szCs w:val="24"/>
                          </w:rPr>
                          <w:t>Қосымша ақпарат</w:t>
                        </w:r>
                      </w:p>
                    </w:tc>
                  </w:tr>
                  <w:tr>
                    <w:trPr>
                      <w:trHeight w:val="481" w:hRule="atLeast"/>
                    </w:trPr>
                    <w:tc>
                      <w:tcPr>
                        <w:tcW w:w="115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rPr>
                            <w:rFonts w:ascii="Arial" w:hAnsi="Arial" w:eastAsia="Times New Roman" w:cs="Arial"/>
                            <w:sz w:val="24"/>
                            <w:szCs w:val="24"/>
                          </w:rPr>
                        </w:pPr>
                        <w:r>
                          <w:rPr>
                            <w:rFonts w:eastAsia="Times New Roman" w:cs="Arial" w:ascii="Arial" w:hAnsi="Arial"/>
                            <w:b/>
                            <w:bCs/>
                            <w:sz w:val="24"/>
                            <w:szCs w:val="24"/>
                          </w:rPr>
                          <w:t>10:00</w:t>
                        </w:r>
                      </w:p>
                    </w:tc>
                    <w:tc>
                      <w:tcPr>
                        <w:tcW w:w="27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rPr>
                            <w:rFonts w:ascii="Arial" w:hAnsi="Arial" w:eastAsia="Times New Roman" w:cs="Arial"/>
                            <w:sz w:val="24"/>
                            <w:szCs w:val="24"/>
                          </w:rPr>
                        </w:pPr>
                        <w:r>
                          <w:rPr>
                            <w:rFonts w:eastAsia="Times New Roman" w:cs="Arial" w:ascii="Arial" w:hAnsi="Arial"/>
                            <w:sz w:val="24"/>
                            <w:szCs w:val="24"/>
                          </w:rPr>
                        </w:r>
                      </w:p>
                      <w:p>
                        <w:pPr>
                          <w:pStyle w:val="Normal"/>
                          <w:spacing w:lineRule="auto" w:line="240" w:before="0" w:after="0"/>
                          <w:rPr>
                            <w:rFonts w:ascii="Arial" w:hAnsi="Arial" w:eastAsia="Times New Roman" w:cs="Arial"/>
                            <w:sz w:val="24"/>
                            <w:szCs w:val="24"/>
                          </w:rPr>
                        </w:pPr>
                        <w:r>
                          <w:rPr>
                            <w:lang w:val="kk-KZ"/>
                          </w:rPr>
                          <w:t xml:space="preserve">Турнир қатысушыларының </w:t>
                        </w:r>
                        <w:r>
                          <w:rPr>
                            <w:lang w:val="en-US"/>
                          </w:rPr>
                          <w:t>zoom</w:t>
                        </w:r>
                        <w:r>
                          <w:rPr/>
                          <w:t>-</w:t>
                        </w:r>
                        <w:r>
                          <w:rPr>
                            <w:lang w:val="kk-KZ"/>
                          </w:rPr>
                          <w:t>конференциясына техникалық қосылуы</w:t>
                        </w:r>
                      </w:p>
                    </w:tc>
                    <w:tc>
                      <w:tcPr>
                        <w:tcW w:w="53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Spacing"/>
                          <w:rPr/>
                        </w:pPr>
                        <w:r>
                          <w:rPr>
                            <w:lang w:val="en-US"/>
                          </w:rPr>
                          <w:t>Zoom</w:t>
                        </w:r>
                        <w:r>
                          <w:rPr>
                            <w:lang w:val="ru-RU"/>
                          </w:rPr>
                          <w:t>-</w:t>
                        </w:r>
                        <w:r>
                          <w:rPr/>
                          <w:t xml:space="preserve">ға сілтеме: </w:t>
                        </w:r>
                        <w:hyperlink r:id="rId7">
                          <w:r>
                            <w:rPr>
                              <w:rStyle w:val="InternetLink"/>
                              <w:rFonts w:cs="Arial" w:ascii="Arial" w:hAnsi="Arial"/>
                              <w:sz w:val="24"/>
                              <w:szCs w:val="24"/>
                            </w:rPr>
                            <w:t>https://zoom.us/my/kazakhstanchess</w:t>
                          </w:r>
                        </w:hyperlink>
                      </w:p>
                      <w:p>
                        <w:pPr>
                          <w:pStyle w:val="NoSpacing"/>
                          <w:rPr/>
                        </w:pPr>
                        <w:r>
                          <w:rPr/>
                          <w:t>Идентификатор: 5457224730</w:t>
                        </w:r>
                      </w:p>
                      <w:p>
                        <w:pPr>
                          <w:pStyle w:val="Normal"/>
                          <w:spacing w:before="0" w:after="200"/>
                          <w:rPr>
                            <w:rFonts w:ascii="Arial" w:hAnsi="Arial" w:eastAsia="Times New Roman" w:cs="Arial"/>
                            <w:sz w:val="24"/>
                            <w:szCs w:val="24"/>
                          </w:rPr>
                        </w:pPr>
                        <w:r>
                          <w:rPr>
                            <w:rFonts w:eastAsia="Times New Roman" w:cs="Arial" w:ascii="Arial" w:hAnsi="Arial"/>
                            <w:sz w:val="24"/>
                            <w:szCs w:val="24"/>
                          </w:rPr>
                        </w:r>
                      </w:p>
                    </w:tc>
                  </w:tr>
                  <w:tr>
                    <w:trPr>
                      <w:trHeight w:val="481" w:hRule="atLeast"/>
                    </w:trPr>
                    <w:tc>
                      <w:tcPr>
                        <w:tcW w:w="115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rPr>
                            <w:rFonts w:ascii="Arial" w:hAnsi="Arial" w:eastAsia="Times New Roman" w:cs="Arial"/>
                            <w:sz w:val="24"/>
                            <w:szCs w:val="24"/>
                            <w:lang w:val="en-US"/>
                          </w:rPr>
                        </w:pPr>
                        <w:r>
                          <w:rPr>
                            <w:rFonts w:eastAsia="Times New Roman" w:cs="Arial" w:ascii="Arial" w:hAnsi="Arial"/>
                            <w:b/>
                            <w:bCs/>
                            <w:sz w:val="24"/>
                            <w:szCs w:val="24"/>
                          </w:rPr>
                          <w:t>10:15 – 10:30</w:t>
                        </w:r>
                      </w:p>
                    </w:tc>
                    <w:tc>
                      <w:tcPr>
                        <w:tcW w:w="27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rPr>
                            <w:rFonts w:ascii="Arial" w:hAnsi="Arial" w:eastAsia="Times New Roman" w:cs="Arial"/>
                            <w:sz w:val="24"/>
                            <w:szCs w:val="24"/>
                          </w:rPr>
                        </w:pPr>
                        <w:r>
                          <w:rPr>
                            <w:rFonts w:eastAsia="Times New Roman" w:cs="Arial" w:ascii="Arial" w:hAnsi="Arial"/>
                            <w:sz w:val="24"/>
                            <w:szCs w:val="24"/>
                          </w:rPr>
                        </w:r>
                      </w:p>
                      <w:p>
                        <w:pPr>
                          <w:pStyle w:val="Normal"/>
                          <w:spacing w:lineRule="auto" w:line="240" w:before="0" w:after="0"/>
                          <w:rPr>
                            <w:rFonts w:ascii="Arial" w:hAnsi="Arial" w:eastAsia="Times New Roman" w:cs="Arial"/>
                            <w:sz w:val="24"/>
                            <w:szCs w:val="24"/>
                          </w:rPr>
                        </w:pPr>
                        <w:r>
                          <w:rPr>
                            <w:rFonts w:eastAsia="Times New Roman" w:cs="Arial" w:ascii="Arial" w:hAnsi="Arial"/>
                            <w:sz w:val="24"/>
                            <w:szCs w:val="24"/>
                            <w:lang w:val="en-US"/>
                          </w:rPr>
                          <w:t>Zoom</w:t>
                        </w:r>
                        <w:r>
                          <w:rPr>
                            <w:rFonts w:eastAsia="Times New Roman" w:cs="Arial" w:ascii="Arial" w:hAnsi="Arial"/>
                            <w:sz w:val="24"/>
                            <w:szCs w:val="24"/>
                          </w:rPr>
                          <w:t xml:space="preserve"> платформасында турнирдің ашылуы</w:t>
                        </w:r>
                      </w:p>
                    </w:tc>
                    <w:tc>
                      <w:tcPr>
                        <w:tcW w:w="53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tLeast" w:line="240" w:before="0" w:after="200"/>
                          <w:rPr>
                            <w:rFonts w:ascii="Arial" w:hAnsi="Arial" w:eastAsia="Times New Roman" w:cs="Arial"/>
                            <w:sz w:val="24"/>
                            <w:szCs w:val="24"/>
                          </w:rPr>
                        </w:pPr>
                        <w:r>
                          <w:rPr>
                            <w:rFonts w:eastAsia="Times New Roman" w:cs="Arial" w:ascii="Arial" w:hAnsi="Arial"/>
                            <w:sz w:val="24"/>
                            <w:szCs w:val="24"/>
                          </w:rPr>
                          <w:t xml:space="preserve">.Казатомпром ұйымдастыру комитеті мен Қазақстан шахмат федерациясы қатысуымен турнирдің ашылуы. Турнирдің ашылу салтанаты аяқталғаннан кейін қатысушылар конференцияда қалып, турнирдің басталуын күтеді.  </w:t>
                        </w:r>
                      </w:p>
                    </w:tc>
                  </w:tr>
                  <w:tr>
                    <w:trPr>
                      <w:trHeight w:val="448" w:hRule="atLeast"/>
                    </w:trPr>
                    <w:tc>
                      <w:tcPr>
                        <w:tcW w:w="115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rPr>
                            <w:rFonts w:ascii="Arial" w:hAnsi="Arial" w:eastAsia="Times New Roman" w:cs="Arial"/>
                            <w:sz w:val="24"/>
                            <w:szCs w:val="24"/>
                            <w:lang w:val="en-US"/>
                          </w:rPr>
                        </w:pPr>
                        <w:r>
                          <w:rPr>
                            <w:rFonts w:eastAsia="Times New Roman" w:cs="Arial" w:ascii="Arial" w:hAnsi="Arial"/>
                            <w:b/>
                            <w:bCs/>
                            <w:sz w:val="24"/>
                            <w:szCs w:val="24"/>
                          </w:rPr>
                          <w:t>10:00 – 11:00</w:t>
                        </w:r>
                      </w:p>
                    </w:tc>
                    <w:tc>
                      <w:tcPr>
                        <w:tcW w:w="27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rPr>
                            <w:rStyle w:val="InternetLink"/>
                            <w:rFonts w:ascii="Arial" w:hAnsi="Arial" w:cs="Arial"/>
                            <w:sz w:val="24"/>
                            <w:szCs w:val="24"/>
                          </w:rPr>
                        </w:pPr>
                        <w:r>
                          <w:rPr>
                            <w:rFonts w:cs="Arial" w:ascii="Arial" w:hAnsi="Arial"/>
                            <w:sz w:val="24"/>
                            <w:szCs w:val="24"/>
                          </w:rPr>
                        </w:r>
                      </w:p>
                      <w:p>
                        <w:pPr>
                          <w:pStyle w:val="Normal"/>
                          <w:spacing w:lineRule="auto" w:line="240" w:before="0" w:after="0"/>
                          <w:rPr>
                            <w:rStyle w:val="InternetLink"/>
                            <w:rFonts w:ascii="Arial" w:hAnsi="Arial" w:cs="Arial"/>
                            <w:sz w:val="24"/>
                            <w:szCs w:val="24"/>
                          </w:rPr>
                        </w:pPr>
                        <w:r>
                          <w:rPr>
                            <w:rFonts w:cs="Arial" w:ascii="Arial" w:hAnsi="Arial"/>
                            <w:sz w:val="24"/>
                            <w:szCs w:val="24"/>
                          </w:rPr>
                        </w:r>
                      </w:p>
                      <w:p>
                        <w:pPr>
                          <w:pStyle w:val="NoSpacing"/>
                          <w:spacing w:lineRule="auto" w:line="240"/>
                          <w:rPr>
                            <w:rFonts w:ascii="Arial" w:hAnsi="Arial" w:eastAsia="Times New Roman" w:cs="Arial"/>
                            <w:sz w:val="24"/>
                            <w:szCs w:val="24"/>
                          </w:rPr>
                        </w:pPr>
                        <w:r>
                          <w:rPr>
                            <w:rStyle w:val="InternetLink"/>
                          </w:rPr>
                          <w:t xml:space="preserve">Chess.com </w:t>
                        </w:r>
                        <w:r>
                          <w:rPr/>
                          <w:t>платформасында тіркелу</w:t>
                        </w:r>
                      </w:p>
                    </w:tc>
                    <w:tc>
                      <w:tcPr>
                        <w:tcW w:w="53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Arial" w:hAnsi="Arial" w:cs="Arial"/>
                            <w:sz w:val="24"/>
                            <w:szCs w:val="24"/>
                            <w:lang w:val="kk-KZ"/>
                          </w:rPr>
                        </w:pPr>
                        <w:r>
                          <w:rPr>
                            <w:rFonts w:cs="Arial" w:ascii="Arial" w:hAnsi="Arial"/>
                            <w:sz w:val="24"/>
                            <w:szCs w:val="24"/>
                            <w:lang w:val="kk-KZ"/>
                          </w:rPr>
                        </w:r>
                      </w:p>
                      <w:p>
                        <w:pPr>
                          <w:pStyle w:val="Normal"/>
                          <w:widowControl/>
                          <w:bidi w:val="0"/>
                          <w:spacing w:lineRule="auto" w:line="276" w:before="0" w:after="200"/>
                          <w:jc w:val="left"/>
                          <w:rPr>
                            <w:rFonts w:ascii="Arial" w:hAnsi="Arial" w:cs="Arial"/>
                            <w:sz w:val="24"/>
                            <w:szCs w:val="24"/>
                            <w:lang w:val="kk-KZ"/>
                          </w:rPr>
                        </w:pPr>
                        <w:r>
                          <w:rPr>
                            <w:rFonts w:cs="Arial" w:ascii="Arial" w:hAnsi="Arial"/>
                            <w:sz w:val="24"/>
                            <w:szCs w:val="24"/>
                            <w:lang w:val="kk-KZ"/>
                          </w:rPr>
                          <w:t>Турнир қатысушылары турнирге электронды пошта немесе Телеграм арқылы жіберілген сілтеме бойынша қосылады.</w:t>
                        </w:r>
                      </w:p>
                    </w:tc>
                  </w:tr>
                  <w:tr>
                    <w:trPr>
                      <w:trHeight w:val="459" w:hRule="atLeast"/>
                    </w:trPr>
                    <w:tc>
                      <w:tcPr>
                        <w:tcW w:w="115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rPr>
                            <w:rFonts w:ascii="Arial" w:hAnsi="Arial" w:eastAsia="Times New Roman" w:cs="Arial"/>
                            <w:sz w:val="24"/>
                            <w:szCs w:val="24"/>
                            <w:lang w:val="en-US"/>
                          </w:rPr>
                        </w:pPr>
                        <w:r>
                          <w:rPr>
                            <w:rFonts w:eastAsia="Times New Roman" w:cs="Arial" w:ascii="Arial" w:hAnsi="Arial"/>
                            <w:b/>
                            <w:bCs/>
                            <w:sz w:val="24"/>
                            <w:szCs w:val="24"/>
                          </w:rPr>
                          <w:t>11:00 – 15:00</w:t>
                        </w:r>
                      </w:p>
                    </w:tc>
                    <w:tc>
                      <w:tcPr>
                        <w:tcW w:w="27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Spacing"/>
                          <w:rPr/>
                        </w:pPr>
                        <w:r>
                          <w:rPr>
                            <w:lang w:val="en-US"/>
                          </w:rPr>
                          <w:t>Chess</w:t>
                        </w:r>
                        <w:r>
                          <w:rPr>
                            <w:lang w:val="ru-RU"/>
                          </w:rPr>
                          <w:t>.</w:t>
                        </w:r>
                        <w:r>
                          <w:rPr>
                            <w:lang w:val="en-US"/>
                          </w:rPr>
                          <w:t>com</w:t>
                        </w:r>
                        <w:r>
                          <w:rPr>
                            <w:lang w:val="ru-RU"/>
                          </w:rPr>
                          <w:t xml:space="preserve"> </w:t>
                        </w:r>
                        <w:r>
                          <w:rPr/>
                          <w:t>платформасында онлайн-турнир</w:t>
                        </w:r>
                      </w:p>
                    </w:tc>
                    <w:tc>
                      <w:tcPr>
                        <w:tcW w:w="53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Spacing"/>
                          <w:rPr/>
                        </w:pPr>
                        <w:r>
                          <w:rPr/>
                          <w:t>Бірінші тур автоматты түрде 2020 ж. 27 тамызда сағат 11:00-де басталады.</w:t>
                        </w:r>
                      </w:p>
                    </w:tc>
                  </w:tr>
                  <w:tr>
                    <w:trPr>
                      <w:trHeight w:val="638" w:hRule="atLeast"/>
                    </w:trPr>
                    <w:tc>
                      <w:tcPr>
                        <w:tcW w:w="115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rPr>
                            <w:rFonts w:ascii="Arial" w:hAnsi="Arial" w:eastAsia="Times New Roman" w:cs="Arial"/>
                            <w:sz w:val="24"/>
                            <w:szCs w:val="24"/>
                            <w:lang w:val="en-US"/>
                          </w:rPr>
                        </w:pPr>
                        <w:r>
                          <w:rPr>
                            <w:rFonts w:eastAsia="Times New Roman" w:cs="Arial" w:ascii="Arial" w:hAnsi="Arial"/>
                            <w:b/>
                            <w:bCs/>
                            <w:sz w:val="24"/>
                            <w:szCs w:val="24"/>
                            <w:lang w:val="en-US"/>
                          </w:rPr>
                          <w:t>15:</w:t>
                        </w:r>
                        <w:r>
                          <w:rPr>
                            <w:rFonts w:eastAsia="Times New Roman" w:cs="Arial" w:ascii="Arial" w:hAnsi="Arial"/>
                            <w:b/>
                            <w:bCs/>
                            <w:sz w:val="24"/>
                            <w:szCs w:val="24"/>
                          </w:rPr>
                          <w:t>0</w:t>
                        </w:r>
                        <w:r>
                          <w:rPr>
                            <w:rFonts w:eastAsia="Times New Roman" w:cs="Arial" w:ascii="Arial" w:hAnsi="Arial"/>
                            <w:b/>
                            <w:bCs/>
                            <w:sz w:val="24"/>
                            <w:szCs w:val="24"/>
                            <w:lang w:val="en-US"/>
                          </w:rPr>
                          <w:t>0 – 1</w:t>
                        </w:r>
                        <w:r>
                          <w:rPr>
                            <w:rFonts w:eastAsia="Times New Roman" w:cs="Arial" w:ascii="Arial" w:hAnsi="Arial"/>
                            <w:b/>
                            <w:bCs/>
                            <w:sz w:val="24"/>
                            <w:szCs w:val="24"/>
                          </w:rPr>
                          <w:t>6</w:t>
                        </w:r>
                        <w:r>
                          <w:rPr>
                            <w:rFonts w:eastAsia="Times New Roman" w:cs="Arial" w:ascii="Arial" w:hAnsi="Arial"/>
                            <w:b/>
                            <w:bCs/>
                            <w:sz w:val="24"/>
                            <w:szCs w:val="24"/>
                            <w:lang w:val="en-US"/>
                          </w:rPr>
                          <w:t>:00</w:t>
                        </w:r>
                      </w:p>
                    </w:tc>
                    <w:tc>
                      <w:tcPr>
                        <w:tcW w:w="27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Spacing"/>
                          <w:rPr>
                            <w:lang w:val="ru-RU"/>
                          </w:rPr>
                        </w:pPr>
                        <w:r>
                          <w:rPr/>
                          <w:t>Қорытындылау үшін үзіліс</w:t>
                        </w:r>
                      </w:p>
                    </w:tc>
                    <w:tc>
                      <w:tcPr>
                        <w:tcW w:w="53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Spacing"/>
                          <w:rPr/>
                        </w:pPr>
                        <w:r>
                          <w:rPr/>
                          <w:t xml:space="preserve">Төрешілер қауымы ойын нәтижелерін санап, топ арасындағы жәнеде 3 тақтаның жеңімпаздарын атайды. Античит төрешілері қатысушылар ойындарын қосымша тексереді. </w:t>
                        </w:r>
                      </w:p>
                    </w:tc>
                  </w:tr>
                  <w:tr>
                    <w:trPr>
                      <w:trHeight w:val="470" w:hRule="atLeast"/>
                    </w:trPr>
                    <w:tc>
                      <w:tcPr>
                        <w:tcW w:w="115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rPr>
                            <w:rFonts w:ascii="Arial" w:hAnsi="Arial" w:eastAsia="Times New Roman" w:cs="Arial"/>
                            <w:sz w:val="24"/>
                            <w:szCs w:val="24"/>
                          </w:rPr>
                        </w:pPr>
                        <w:r>
                          <w:rPr>
                            <w:rFonts w:eastAsia="Times New Roman" w:cs="Arial" w:ascii="Arial" w:hAnsi="Arial"/>
                            <w:b/>
                            <w:bCs/>
                            <w:sz w:val="24"/>
                            <w:szCs w:val="24"/>
                          </w:rPr>
                          <w:t>16:00 – 16:30</w:t>
                        </w:r>
                      </w:p>
                    </w:tc>
                    <w:tc>
                      <w:tcPr>
                        <w:tcW w:w="27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Spacing"/>
                          <w:rPr/>
                        </w:pPr>
                        <w:r>
                          <w:rPr>
                            <w:lang w:val="ru-RU"/>
                          </w:rPr>
                          <w:t xml:space="preserve">Турнир қорытындысын және </w:t>
                        </w:r>
                        <w:r>
                          <w:rPr>
                            <w:lang w:val="en-US"/>
                          </w:rPr>
                          <w:t>Zoom</w:t>
                        </w:r>
                        <w:r>
                          <w:rPr>
                            <w:lang w:val="ru-RU"/>
                          </w:rPr>
                          <w:t xml:space="preserve"> </w:t>
                        </w:r>
                        <w:r>
                          <w:rPr/>
                          <w:t>платформасында турнирдің жабылуын жариялау</w:t>
                        </w:r>
                      </w:p>
                    </w:tc>
                    <w:tc>
                      <w:tcPr>
                        <w:tcW w:w="53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Spacing"/>
                          <w:rPr/>
                        </w:pPr>
                        <w:r>
                          <w:rPr/>
                          <w:t>Турнирдің жабылу салтанаты сол ашылу салтанаты мен турнирдің өзі өткен Zoom конференциясында өтеді.</w:t>
                        </w:r>
                      </w:p>
                      <w:p>
                        <w:pPr>
                          <w:pStyle w:val="NoSpacing"/>
                          <w:rPr/>
                        </w:pPr>
                        <w:r>
                          <w:rPr/>
                          <w:t xml:space="preserve">Zoom-ға сілтеме: </w:t>
                        </w:r>
                        <w:hyperlink r:id="rId8">
                          <w:r>
                            <w:rPr>
                              <w:rStyle w:val="InternetLink"/>
                              <w:rFonts w:cs="Arial" w:ascii="Arial" w:hAnsi="Arial"/>
                              <w:sz w:val="24"/>
                              <w:szCs w:val="24"/>
                            </w:rPr>
                            <w:t>https://zoom.us/my/kazakhstanchess</w:t>
                          </w:r>
                        </w:hyperlink>
                      </w:p>
                      <w:p>
                        <w:pPr>
                          <w:pStyle w:val="NoSpacing"/>
                          <w:rPr/>
                        </w:pPr>
                        <w:r>
                          <w:rPr/>
                          <w:t>Идентификатор: 5457224730</w:t>
                        </w:r>
                      </w:p>
                      <w:p>
                        <w:pPr>
                          <w:pStyle w:val="Normal"/>
                          <w:spacing w:before="0" w:after="200"/>
                          <w:rPr>
                            <w:rFonts w:ascii="Arial" w:hAnsi="Arial" w:eastAsia="Times New Roman" w:cs="Arial"/>
                            <w:sz w:val="24"/>
                            <w:szCs w:val="24"/>
                            <w:lang w:val="kk-KZ"/>
                          </w:rPr>
                        </w:pPr>
                        <w:r>
                          <w:rPr>
                            <w:rFonts w:eastAsia="Times New Roman" w:cs="Arial" w:ascii="Arial" w:hAnsi="Arial"/>
                            <w:sz w:val="24"/>
                            <w:szCs w:val="24"/>
                            <w:lang w:val="kk-KZ"/>
                          </w:rPr>
                        </w:r>
                      </w:p>
                    </w:tc>
                  </w:tr>
                </w:tbl>
                <w:p>
                  <w:pPr>
                    <w:pStyle w:val="Normal"/>
                    <w:spacing w:lineRule="auto" w:line="240" w:before="0" w:after="0"/>
                    <w:rPr>
                      <w:rFonts w:ascii="Arial" w:hAnsi="Arial" w:eastAsia="Times New Roman" w:cs="Arial"/>
                      <w:sz w:val="24"/>
                      <w:szCs w:val="24"/>
                      <w:lang w:val="kk-KZ"/>
                    </w:rPr>
                  </w:pPr>
                  <w:r>
                    <w:rPr>
                      <w:rFonts w:eastAsia="Times New Roman" w:cs="Arial" w:ascii="Arial" w:hAnsi="Arial"/>
                      <w:b/>
                      <w:bCs/>
                      <w:sz w:val="24"/>
                      <w:szCs w:val="24"/>
                      <w:lang w:val="kk-KZ"/>
                    </w:rPr>
                    <w:t> </w:t>
                  </w:r>
                </w:p>
                <w:p>
                  <w:pPr>
                    <w:pStyle w:val="NoSpacing"/>
                    <w:rPr/>
                  </w:pPr>
                  <w:r>
                    <w:rPr/>
                    <w:t xml:space="preserve">*Ойындардың аяқталу мен қорытындылар жариялау уақыты чемпионаттың нақты соңғы турына байланысты өзгеруі мүмкін. </w:t>
                  </w:r>
                </w:p>
                <w:p>
                  <w:pPr>
                    <w:pStyle w:val="Normal"/>
                    <w:spacing w:lineRule="atLeast" w:line="259" w:before="0" w:afterAutospacing="1"/>
                    <w:rPr>
                      <w:rFonts w:ascii="Arial" w:hAnsi="Arial" w:eastAsia="Times New Roman" w:cs="Arial"/>
                      <w:b/>
                      <w:b/>
                      <w:bCs/>
                      <w:color w:val="0091DA"/>
                      <w:sz w:val="24"/>
                      <w:szCs w:val="24"/>
                      <w:lang w:val="kk-KZ"/>
                    </w:rPr>
                  </w:pPr>
                  <w:r>
                    <w:rPr>
                      <w:rFonts w:eastAsia="Times New Roman" w:cs="Arial" w:ascii="Arial" w:hAnsi="Arial"/>
                      <w:b/>
                      <w:bCs/>
                      <w:color w:val="0091DA"/>
                      <w:sz w:val="24"/>
                      <w:szCs w:val="24"/>
                      <w:lang w:val="kk-KZ"/>
                    </w:rPr>
                  </w:r>
                </w:p>
                <w:p>
                  <w:pPr>
                    <w:pStyle w:val="NoSpacing"/>
                    <w:rPr/>
                  </w:pPr>
                  <w:r>
                    <w:rPr/>
                    <w:t>Интернет-қосылу жылдамдығы</w:t>
                  </w:r>
                </w:p>
                <w:p>
                  <w:pPr>
                    <w:pStyle w:val="NoSpacing"/>
                    <w:rPr/>
                  </w:pPr>
                  <w:r>
                    <w:rPr/>
                    <w:t xml:space="preserve">Онлайн турнир қатысушылары сапалы әрі үзіліссіз Интернет-қосылуды қамтамасыз ету үшін жеке жауапкершілік тартады. </w:t>
                  </w:r>
                </w:p>
                <w:p>
                  <w:pPr>
                    <w:pStyle w:val="Normal"/>
                    <w:spacing w:lineRule="atLeast" w:line="236" w:before="0" w:afterAutospacing="1"/>
                    <w:rPr>
                      <w:rFonts w:ascii="Arial" w:hAnsi="Arial" w:eastAsia="Times New Roman" w:cs="Arial"/>
                      <w:color w:val="000000"/>
                      <w:sz w:val="24"/>
                      <w:szCs w:val="24"/>
                      <w:lang w:val="kk-KZ"/>
                    </w:rPr>
                  </w:pPr>
                  <w:r>
                    <w:rPr>
                      <w:rFonts w:eastAsia="Times New Roman" w:cs="Arial" w:ascii="Arial" w:hAnsi="Arial"/>
                      <w:color w:val="000000"/>
                      <w:sz w:val="24"/>
                      <w:szCs w:val="24"/>
                      <w:lang w:val="kk-KZ"/>
                    </w:rPr>
                  </w:r>
                </w:p>
                <w:p>
                  <w:pPr>
                    <w:pStyle w:val="NoSpacing"/>
                    <w:rPr/>
                  </w:pPr>
                  <w:r>
                    <w:rPr/>
                    <w:t>Античит шаралары</w:t>
                  </w:r>
                </w:p>
                <w:p>
                  <w:pPr>
                    <w:pStyle w:val="NoSpacing"/>
                    <w:rPr/>
                  </w:pPr>
                  <w:r>
                    <w:rPr/>
                    <w:t>‘</w:t>
                  </w:r>
                  <w:r>
                    <w:rPr/>
                    <w:t>Читерлікпен” (қатысушылардың компьютерлік бағдарлама немесе бөгде адамдардың сыбырын қолдану)  күресу үшін турнир ойындары chess.com античит бағдарламасы арқылы тексеріледі. Читерлерді табу арнайы топтары, chess.com сайтының инженерлері мен статистері сайттың жеке әділетсіз ойндарды табу технологиясымен біріге жұмыс жасап, әр ойынға әділ, әрі таза нәтижелерді қамтамасыз етеді. Оған қоса, барлық қатысушылар Zoom видео-конференциясына қосылып, отырулары қажет.</w:t>
                  </w:r>
                </w:p>
                <w:p>
                  <w:pPr>
                    <w:pStyle w:val="NoSpacing"/>
                    <w:rPr/>
                  </w:pPr>
                  <w:r>
                    <w:rPr/>
                    <w:t>Егерде, сырттан келген көмек көзі табылған болса, ондай қатысушы (читер) шешімге шағымдану құқығынсыз турнирден шығарылып жіберіледі. Сонымен қатар, chess.com ойын плтаформасының жұмыс істеу ерекшеліктеріне байланысты “читердің” ойындары нәтижелері күшін жоймайды.</w:t>
                  </w:r>
                </w:p>
                <w:p>
                  <w:pPr>
                    <w:pStyle w:val="NoSpacing"/>
                    <w:rPr/>
                  </w:pPr>
                  <w:r>
                    <w:rPr/>
                    <w:t xml:space="preserve">Chess.com платформасының таза ойын жайындағы ақпараты мен читерлікті табу саясаты </w:t>
                  </w:r>
                  <w:r>
                    <w:fldChar w:fldCharType="begin"/>
                  </w:r>
                  <w:r>
                    <w:rPr>
                      <w:rStyle w:val="InternetLink"/>
                      <w:sz w:val="24"/>
                      <w:szCs w:val="24"/>
                      <w:rFonts w:eastAsia="Times New Roman" w:cs="Arial" w:ascii="Arial" w:hAnsi="Arial"/>
                    </w:rPr>
                    <w:instrText> HYPERLINK "https://www.chess.com/article/view/chess-com-fair-play-and-cheat-detection" \l "what"</w:instrText>
                  </w:r>
                  <w:r>
                    <w:rPr>
                      <w:rStyle w:val="InternetLink"/>
                      <w:sz w:val="24"/>
                      <w:szCs w:val="24"/>
                      <w:rFonts w:eastAsia="Times New Roman" w:cs="Arial" w:ascii="Arial" w:hAnsi="Arial"/>
                    </w:rPr>
                    <w:fldChar w:fldCharType="separate"/>
                  </w:r>
                  <w:r>
                    <w:rPr>
                      <w:rStyle w:val="InternetLink"/>
                      <w:rFonts w:eastAsia="Times New Roman" w:cs="Arial" w:ascii="Arial" w:hAnsi="Arial"/>
                      <w:sz w:val="24"/>
                      <w:szCs w:val="24"/>
                    </w:rPr>
                    <w:t>осында.</w:t>
                  </w:r>
                  <w:r>
                    <w:rPr>
                      <w:rStyle w:val="InternetLink"/>
                      <w:sz w:val="24"/>
                      <w:szCs w:val="24"/>
                      <w:rFonts w:eastAsia="Times New Roman" w:cs="Arial" w:ascii="Arial" w:hAnsi="Arial"/>
                    </w:rPr>
                    <w:fldChar w:fldCharType="end"/>
                  </w:r>
                  <w:r>
                    <w:rPr/>
                    <w:t xml:space="preserve"> </w:t>
                  </w:r>
                </w:p>
                <w:p>
                  <w:pPr>
                    <w:pStyle w:val="Normal"/>
                    <w:spacing w:lineRule="atLeast" w:line="236" w:before="0" w:afterAutospacing="1"/>
                    <w:rPr>
                      <w:rFonts w:ascii="Arial" w:hAnsi="Arial" w:eastAsia="Times New Roman" w:cs="Arial"/>
                      <w:color w:val="000000"/>
                      <w:sz w:val="24"/>
                      <w:szCs w:val="24"/>
                      <w:lang w:val="kk-KZ"/>
                    </w:rPr>
                  </w:pPr>
                  <w:r>
                    <w:rPr>
                      <w:rFonts w:eastAsia="Times New Roman" w:cs="Arial" w:ascii="Arial" w:hAnsi="Arial"/>
                      <w:color w:val="000000"/>
                      <w:sz w:val="24"/>
                      <w:szCs w:val="24"/>
                      <w:lang w:val="kk-KZ"/>
                    </w:rPr>
                  </w:r>
                </w:p>
                <w:p>
                  <w:pPr>
                    <w:pStyle w:val="NoSpacing"/>
                    <w:rPr/>
                  </w:pPr>
                  <w:r>
                    <w:rPr/>
                    <w:t>Жеңімпазды анықтау тәртібі</w:t>
                  </w:r>
                </w:p>
                <w:p>
                  <w:pPr>
                    <w:pStyle w:val="NoSpacing"/>
                    <w:rPr/>
                  </w:pPr>
                  <w:r>
                    <w:rPr/>
                    <w:t>Турнир жеке-топтық формат бойынша өткізіледі.</w:t>
                  </w:r>
                </w:p>
                <w:p>
                  <w:pPr>
                    <w:pStyle w:val="NoSpacing"/>
                    <w:rPr/>
                  </w:pPr>
                  <w:r>
                    <w:rPr/>
                    <w:t>1. Топтық есепте жеңімпазды анықтау тәртібі</w:t>
                  </w:r>
                </w:p>
                <w:p>
                  <w:pPr>
                    <w:pStyle w:val="NoSpacing"/>
                    <w:rPr/>
                  </w:pPr>
                  <w:r>
                    <w:rPr/>
                    <w:t>Турнирдің топтық есебіндегі жеңімпазы топтың ең үлкен ұпай санымен анықталады. Ол үшін әрбір топ мүшелерінің ұпайлар саны қосылады.</w:t>
                  </w:r>
                </w:p>
                <w:p>
                  <w:pPr>
                    <w:pStyle w:val="NoSpacing"/>
                    <w:rPr/>
                  </w:pPr>
                  <w:r>
                    <w:rPr/>
                    <w:t>Топтық ұпай саны екі немесе одан да көп топтардың нәтижелері тең болған жағдайда, жеңімпаз келесі көрсеткіштер бойынша анықталады:</w:t>
                  </w:r>
                </w:p>
                <w:p>
                  <w:pPr>
                    <w:pStyle w:val="NoSpacing"/>
                    <w:rPr/>
                  </w:pPr>
                  <w:r>
                    <w:rPr/>
                    <w:t xml:space="preserve">А) Қорытынды турнир кестесі бойынша бірінші тақтаның ең жоғарғы орны; </w:t>
                  </w:r>
                </w:p>
                <w:p>
                  <w:pPr>
                    <w:pStyle w:val="NoSpacing"/>
                    <w:rPr/>
                  </w:pPr>
                  <w:r>
                    <w:rPr/>
                    <w:t>Б) Қорытынды турнир кестесі бойынша екінші тақтаның ең жоғарғы орны;</w:t>
                  </w:r>
                </w:p>
                <w:p>
                  <w:pPr>
                    <w:pStyle w:val="NoSpacing"/>
                    <w:rPr/>
                  </w:pPr>
                  <w:r>
                    <w:rPr/>
                    <w:t>c) Қорытынды турнир кестесі бойынша үшінші тақтаның ең жоғарғы орны;</w:t>
                  </w:r>
                </w:p>
                <w:p>
                  <w:pPr>
                    <w:pStyle w:val="NoSpacing"/>
                    <w:rPr/>
                  </w:pPr>
                  <w:r>
                    <w:rPr/>
                    <w:t>Егерде топтардың барлық көрсеткіштер тең болса, жеңімпаз қосымша жарыста анықталады.</w:t>
                  </w:r>
                </w:p>
                <w:p>
                  <w:pPr>
                    <w:pStyle w:val="Normal"/>
                    <w:spacing w:lineRule="atLeast" w:line="236" w:before="0" w:afterAutospacing="1"/>
                    <w:rPr>
                      <w:rFonts w:ascii="Arial" w:hAnsi="Arial" w:eastAsia="Times New Roman" w:cs="Arial"/>
                      <w:color w:val="000000"/>
                      <w:sz w:val="24"/>
                      <w:szCs w:val="24"/>
                      <w:lang w:val="kk-KZ"/>
                    </w:rPr>
                  </w:pPr>
                  <w:r>
                    <w:rPr>
                      <w:rFonts w:eastAsia="Times New Roman" w:cs="Arial" w:ascii="Arial" w:hAnsi="Arial"/>
                      <w:color w:val="000000"/>
                      <w:sz w:val="24"/>
                      <w:szCs w:val="24"/>
                      <w:lang w:val="kk-KZ"/>
                    </w:rPr>
                  </w:r>
                </w:p>
                <w:p>
                  <w:pPr>
                    <w:pStyle w:val="Normal"/>
                    <w:spacing w:lineRule="atLeast" w:line="236" w:before="0" w:afterAutospacing="1"/>
                    <w:rPr>
                      <w:rFonts w:ascii="Arial" w:hAnsi="Arial" w:eastAsia="Times New Roman" w:cs="Arial"/>
                      <w:sz w:val="24"/>
                      <w:szCs w:val="24"/>
                      <w:lang w:val="kk-KZ"/>
                    </w:rPr>
                  </w:pPr>
                  <w:r>
                    <w:rPr>
                      <w:rFonts w:eastAsia="Times New Roman" w:cs="Arial" w:ascii="Arial" w:hAnsi="Arial"/>
                      <w:sz w:val="24"/>
                      <w:szCs w:val="24"/>
                      <w:lang w:val="kk-KZ"/>
                    </w:rPr>
                  </w:r>
                </w:p>
                <w:p>
                  <w:pPr>
                    <w:pStyle w:val="NoSpacing"/>
                    <w:numPr>
                      <w:ilvl w:val="0"/>
                      <w:numId w:val="1"/>
                    </w:numPr>
                    <w:rPr>
                      <w:rFonts w:ascii="Arial" w:hAnsi="Arial" w:eastAsia="Times New Roman" w:cs="Arial"/>
                      <w:color w:val="000000"/>
                      <w:sz w:val="24"/>
                      <w:szCs w:val="24"/>
                    </w:rPr>
                  </w:pPr>
                  <w:r>
                    <w:rPr/>
                    <w:t>Жеке есепте жеңімпазды анықтау тәртібі</w:t>
                  </w:r>
                </w:p>
                <w:p>
                  <w:pPr>
                    <w:pStyle w:val="NoSpacing"/>
                    <w:rPr>
                      <w:rFonts w:ascii="Arial" w:hAnsi="Arial" w:eastAsia="Times New Roman" w:cs="Arial"/>
                      <w:color w:val="000000"/>
                      <w:sz w:val="24"/>
                      <w:szCs w:val="24"/>
                    </w:rPr>
                  </w:pPr>
                  <w:r>
                    <w:rPr>
                      <w:rFonts w:eastAsia="Times New Roman" w:cs="Arial" w:ascii="Arial" w:hAnsi="Arial"/>
                      <w:color w:val="000000"/>
                      <w:sz w:val="24"/>
                      <w:szCs w:val="24"/>
                    </w:rPr>
                    <w:t xml:space="preserve">Жеке есепте турнир жеңімпазы тақталар бойынша ең жоғарғы ұпай санына байланысты анықталады. Қатысушалар ұпайлар саны тең болған жағдайда, chess.com платформасы қосымша көрсеткіштерді автоматты түрде есептеп шығарады. </w:t>
                  </w:r>
                </w:p>
                <w:p>
                  <w:pPr>
                    <w:pStyle w:val="NoSpacing"/>
                    <w:rPr>
                      <w:rFonts w:ascii="Arial" w:hAnsi="Arial" w:eastAsia="Times New Roman" w:cs="Arial"/>
                      <w:color w:val="000000"/>
                      <w:sz w:val="24"/>
                      <w:szCs w:val="24"/>
                    </w:rPr>
                  </w:pPr>
                  <w:r>
                    <w:rPr>
                      <w:rFonts w:eastAsia="Times New Roman" w:cs="Arial" w:ascii="Arial" w:hAnsi="Arial"/>
                      <w:color w:val="000000"/>
                      <w:sz w:val="24"/>
                      <w:szCs w:val="24"/>
                    </w:rPr>
                    <w:t xml:space="preserve">1,2 және 3-ші топтық орындарды алған қатысушылар, жәнеде 1,2 және 3-ші тақтадағы 1,2 және 3-ші орындарды иеленген қатысушылар ақшалай сыйлықтармен марапатталады. </w:t>
                  </w:r>
                </w:p>
                <w:p>
                  <w:pPr>
                    <w:pStyle w:val="Normal"/>
                    <w:spacing w:lineRule="atLeast" w:line="236" w:before="0" w:afterAutospacing="1"/>
                    <w:rPr>
                      <w:rFonts w:ascii="Arial" w:hAnsi="Arial" w:eastAsia="Times New Roman" w:cs="Arial"/>
                      <w:color w:val="000000"/>
                      <w:sz w:val="24"/>
                      <w:szCs w:val="24"/>
                      <w:highlight w:val="white"/>
                      <w:lang w:val="kk-KZ"/>
                    </w:rPr>
                  </w:pPr>
                  <w:r>
                    <w:rPr>
                      <w:rFonts w:eastAsia="Times New Roman" w:cs="Arial" w:ascii="Arial" w:hAnsi="Arial"/>
                      <w:color w:val="000000"/>
                      <w:sz w:val="24"/>
                      <w:szCs w:val="24"/>
                      <w:shd w:fill="FFFFFF" w:val="clear"/>
                      <w:lang w:val="kk-KZ"/>
                    </w:rPr>
                  </w:r>
                </w:p>
                <w:p>
                  <w:pPr>
                    <w:pStyle w:val="NoSpacing"/>
                    <w:rPr>
                      <w:highlight w:val="white"/>
                    </w:rPr>
                  </w:pPr>
                  <w:r>
                    <w:rPr>
                      <w:shd w:fill="FFFFFF" w:val="clear"/>
                    </w:rPr>
                    <w:t>Сұрақ-жауап үшін Telegram-чат</w:t>
                  </w:r>
                </w:p>
                <w:p>
                  <w:pPr>
                    <w:pStyle w:val="NoSpacing"/>
                    <w:rPr>
                      <w:highlight w:val="white"/>
                    </w:rPr>
                  </w:pPr>
                  <w:r>
                    <w:rPr>
                      <w:shd w:fill="FFFFFF" w:val="clear"/>
                    </w:rPr>
                    <w:t>Соңғы жаңалықтар мен өзгерістер бойынша хабардар болу үшін барлық қатысушыларға</w:t>
                  </w:r>
                  <w:r>
                    <w:rPr/>
                    <w:t> </w:t>
                  </w:r>
                  <w:r>
                    <w:rPr>
                      <w:b/>
                      <w:bCs/>
                    </w:rPr>
                    <w:t xml:space="preserve">«Kazatomprom Chess 2020» </w:t>
                  </w:r>
                  <w:r>
                    <w:rPr/>
                    <w:t>Telegram-чатына</w:t>
                  </w:r>
                  <w:r>
                    <w:rPr>
                      <w:b/>
                      <w:bCs/>
                    </w:rPr>
                    <w:t xml:space="preserve"> қосылуларыңызды ұсынамыз. «Kazatomprom Chess 2020» </w:t>
                  </w:r>
                  <w:r>
                    <w:rPr/>
                    <w:t xml:space="preserve">Telegram-чатын Telegram-арналарын аты бойынша іздеу арқылы, әлде QR код бойынша табуға болады. Оған қоса, барлық қатысушыларды </w:t>
                  </w:r>
                  <w:r>
                    <w:rPr>
                      <w:shd w:fill="FFFFFF" w:val="clear"/>
                    </w:rPr>
                    <w:t>Казатомпром</w:t>
                  </w:r>
                  <w:r>
                    <w:rPr/>
                    <w:t xml:space="preserve"> сайтында тіркелгеннен соң біз өзіміз чатқа қосамыз. </w:t>
                  </w:r>
                </w:p>
                <w:p>
                  <w:pPr>
                    <w:pStyle w:val="Normal"/>
                    <w:spacing w:lineRule="atLeast" w:line="240"/>
                    <w:rPr>
                      <w:rFonts w:ascii="Arial" w:hAnsi="Arial" w:eastAsia="Times New Roman" w:cs="Arial"/>
                      <w:color w:val="000000" w:themeColor="text1"/>
                      <w:sz w:val="24"/>
                      <w:szCs w:val="24"/>
                      <w:lang w:val="kk-KZ"/>
                    </w:rPr>
                  </w:pPr>
                  <w:r>
                    <w:rPr>
                      <w:rFonts w:eastAsia="Times New Roman" w:cs="Arial" w:ascii="Arial" w:hAnsi="Arial"/>
                      <w:color w:val="000000" w:themeColor="text1"/>
                      <w:sz w:val="24"/>
                      <w:szCs w:val="24"/>
                      <w:lang w:val="kk-KZ"/>
                    </w:rPr>
                  </w:r>
                </w:p>
                <w:p>
                  <w:pPr>
                    <w:pStyle w:val="NoSpacing"/>
                    <w:rPr/>
                  </w:pPr>
                  <w:r>
                    <w:rPr/>
                    <w:t xml:space="preserve">19 тамызда тестілік ойын мен </w:t>
                  </w:r>
                  <w:r>
                    <w:rPr>
                      <w:lang w:val="en-US"/>
                    </w:rPr>
                    <w:t>Zoom</w:t>
                  </w:r>
                  <w:r>
                    <w:rPr>
                      <w:lang w:val="ru-RU"/>
                    </w:rPr>
                    <w:t xml:space="preserve"> </w:t>
                  </w:r>
                  <w:r>
                    <w:rPr/>
                    <w:t>видео-конференциясына қосылу</w:t>
                  </w:r>
                </w:p>
                <w:p>
                  <w:pPr>
                    <w:pStyle w:val="NoSpacing"/>
                    <w:rPr/>
                  </w:pPr>
                  <w:r>
                    <w:rPr/>
                    <w:t xml:space="preserve">19 тамызда сағат 19:00-де chess.com платформасында тестілік ойын мен Zoom видео-конференциясына қосылу жүргізіледі. Барлық қатысушыларға уақыт бөліп, тестке қатысуына ұсыныс жасаймыз. </w:t>
                  </w:r>
                </w:p>
                <w:p>
                  <w:pPr>
                    <w:pStyle w:val="NoSpacing"/>
                    <w:rPr/>
                  </w:pPr>
                  <w:r>
                    <w:rPr/>
                    <w:t xml:space="preserve">Қатысушылар Zoom және chess.com платформаларының жұмысымен танысу мақсатымен, тесттік ойындар ұзаққа созылмай, тек қатысушылардың 1 сағат уақытын алады. </w:t>
                  </w:r>
                </w:p>
                <w:p>
                  <w:pPr>
                    <w:pStyle w:val="NoSpacing"/>
                    <w:rPr/>
                  </w:pPr>
                  <w:r>
                    <w:rPr/>
                    <w:t xml:space="preserve">Тестті ойындардың басты мақсаты — қатысушыларды турнир басталған күні (27 тамыз) аталған бағдарламалардың басты ерекшеліктерімен танысып, ешбір кедергісіз турнирге қосыла алуы. </w:t>
                  </w:r>
                </w:p>
                <w:p>
                  <w:pPr>
                    <w:pStyle w:val="Normal"/>
                    <w:spacing w:lineRule="atLeast" w:line="240"/>
                    <w:rPr>
                      <w:rFonts w:ascii="Arial" w:hAnsi="Arial" w:eastAsia="Times New Roman" w:cs="Arial"/>
                      <w:color w:val="000000" w:themeColor="text1"/>
                      <w:sz w:val="24"/>
                      <w:szCs w:val="24"/>
                      <w:lang w:val="kk-KZ"/>
                    </w:rPr>
                  </w:pPr>
                  <w:r>
                    <w:rPr>
                      <w:rFonts w:eastAsia="Times New Roman" w:cs="Arial" w:ascii="Arial" w:hAnsi="Arial"/>
                      <w:color w:val="000000" w:themeColor="text1"/>
                      <w:sz w:val="24"/>
                      <w:szCs w:val="24"/>
                      <w:lang w:val="kk-KZ"/>
                    </w:rPr>
                  </w:r>
                </w:p>
                <w:p>
                  <w:pPr>
                    <w:pStyle w:val="Normal"/>
                    <w:spacing w:lineRule="atLeast" w:line="240"/>
                    <w:rPr>
                      <w:rFonts w:ascii="Arial" w:hAnsi="Arial" w:eastAsia="Times New Roman" w:cs="Arial"/>
                      <w:color w:val="000000" w:themeColor="text1"/>
                      <w:sz w:val="24"/>
                      <w:szCs w:val="24"/>
                      <w:lang w:val="kk-KZ"/>
                    </w:rPr>
                  </w:pPr>
                  <w:r>
                    <w:rPr>
                      <w:rFonts w:eastAsia="Times New Roman" w:cs="Arial" w:ascii="Arial" w:hAnsi="Arial"/>
                      <w:color w:val="000000" w:themeColor="text1"/>
                      <w:sz w:val="24"/>
                      <w:szCs w:val="24"/>
                      <w:lang w:val="kk-KZ"/>
                    </w:rPr>
                  </w:r>
                </w:p>
                <w:p>
                  <w:pPr>
                    <w:pStyle w:val="Normal"/>
                    <w:spacing w:lineRule="atLeast" w:line="240"/>
                    <w:rPr>
                      <w:rFonts w:ascii="Arial" w:hAnsi="Arial" w:eastAsia="Times New Roman" w:cs="Arial"/>
                      <w:color w:val="000000" w:themeColor="text1"/>
                      <w:sz w:val="24"/>
                      <w:szCs w:val="24"/>
                      <w:lang w:val="kk-KZ"/>
                    </w:rPr>
                  </w:pPr>
                  <w:r>
                    <w:rPr>
                      <w:rFonts w:eastAsia="Times New Roman" w:cs="Arial" w:ascii="Arial" w:hAnsi="Arial"/>
                      <w:color w:val="000000" w:themeColor="text1"/>
                      <w:sz w:val="24"/>
                      <w:szCs w:val="24"/>
                      <w:lang w:val="kk-KZ"/>
                    </w:rPr>
                  </w:r>
                </w:p>
                <w:tbl>
                  <w:tblPr>
                    <w:tblW w:w="9349" w:type="dxa"/>
                    <w:jc w:val="left"/>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3" w:type="dxa"/>
                      <w:bottom w:w="0" w:type="dxa"/>
                      <w:right w:w="108" w:type="dxa"/>
                    </w:tblCellMar>
                    <w:tblLook w:noVBand="1" w:val="04a0" w:noHBand="0" w:lastColumn="0" w:firstColumn="1" w:lastRow="0" w:firstRow="1"/>
                  </w:tblPr>
                  <w:tblGrid>
                    <w:gridCol w:w="830"/>
                    <w:gridCol w:w="2705"/>
                    <w:gridCol w:w="5814"/>
                  </w:tblGrid>
                  <w:tr>
                    <w:trPr>
                      <w:trHeight w:val="481" w:hRule="atLeast"/>
                    </w:trPr>
                    <w:tc>
                      <w:tcPr>
                        <w:tcW w:w="83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rPr>
                            <w:rFonts w:ascii="Arial" w:hAnsi="Arial" w:eastAsia="Times New Roman" w:cs="Arial"/>
                            <w:sz w:val="24"/>
                            <w:szCs w:val="24"/>
                          </w:rPr>
                        </w:pPr>
                        <w:r>
                          <w:rPr>
                            <w:rFonts w:eastAsia="Times New Roman" w:cs="Arial" w:ascii="Arial" w:hAnsi="Arial"/>
                            <w:b/>
                            <w:bCs/>
                            <w:sz w:val="24"/>
                            <w:szCs w:val="24"/>
                          </w:rPr>
                          <w:t>1</w:t>
                        </w:r>
                        <w:r>
                          <w:rPr>
                            <w:rFonts w:eastAsia="Times New Roman" w:cs="Arial" w:ascii="Arial" w:hAnsi="Arial"/>
                            <w:b/>
                            <w:bCs/>
                            <w:sz w:val="24"/>
                            <w:szCs w:val="24"/>
                            <w:lang w:val="en-GB"/>
                          </w:rPr>
                          <w:t>9</w:t>
                        </w:r>
                        <w:r>
                          <w:rPr>
                            <w:rFonts w:eastAsia="Times New Roman" w:cs="Arial" w:ascii="Arial" w:hAnsi="Arial"/>
                            <w:b/>
                            <w:bCs/>
                            <w:sz w:val="24"/>
                            <w:szCs w:val="24"/>
                          </w:rPr>
                          <w:t>:00</w:t>
                        </w:r>
                      </w:p>
                    </w:tc>
                    <w:tc>
                      <w:tcPr>
                        <w:tcW w:w="270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rPr>
                            <w:rFonts w:ascii="Arial" w:hAnsi="Arial" w:eastAsia="Times New Roman" w:cs="Arial"/>
                            <w:sz w:val="24"/>
                            <w:szCs w:val="24"/>
                          </w:rPr>
                        </w:pPr>
                        <w:r>
                          <w:rPr>
                            <w:rFonts w:eastAsia="Times New Roman" w:cs="Arial" w:ascii="Arial" w:hAnsi="Arial"/>
                            <w:sz w:val="24"/>
                            <w:szCs w:val="24"/>
                          </w:rPr>
                        </w:r>
                      </w:p>
                      <w:p>
                        <w:pPr>
                          <w:pStyle w:val="Normal"/>
                          <w:spacing w:lineRule="auto" w:line="240" w:before="0" w:after="0"/>
                          <w:rPr>
                            <w:rFonts w:ascii="Arial" w:hAnsi="Arial" w:eastAsia="Times New Roman" w:cs="Arial"/>
                            <w:sz w:val="24"/>
                            <w:szCs w:val="24"/>
                          </w:rPr>
                        </w:pPr>
                        <w:r>
                          <w:rPr>
                            <w:lang w:val="kk-KZ"/>
                          </w:rPr>
                          <w:t xml:space="preserve">Турнир қатысушыларының </w:t>
                        </w:r>
                        <w:r>
                          <w:rPr>
                            <w:lang w:val="en-US"/>
                          </w:rPr>
                          <w:t>zoom</w:t>
                        </w:r>
                        <w:r>
                          <w:rPr/>
                          <w:t>-</w:t>
                        </w:r>
                        <w:r>
                          <w:rPr>
                            <w:lang w:val="kk-KZ"/>
                          </w:rPr>
                          <w:t>конференциясына техникалық қосылуы</w:t>
                        </w:r>
                      </w:p>
                    </w:tc>
                    <w:tc>
                      <w:tcPr>
                        <w:tcW w:w="581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Spacing"/>
                          <w:spacing w:lineRule="auto" w:line="240"/>
                          <w:rPr/>
                        </w:pPr>
                        <w:r>
                          <w:rPr>
                            <w:rFonts w:eastAsia="Times New Roman" w:cs="Arial" w:ascii="Arial" w:hAnsi="Arial"/>
                            <w:sz w:val="24"/>
                            <w:szCs w:val="24"/>
                          </w:rPr>
                          <w:t> </w:t>
                        </w:r>
                        <w:r>
                          <w:rPr/>
                          <w:t xml:space="preserve">Zoom-ға сілтеме: </w:t>
                        </w:r>
                        <w:hyperlink r:id="rId9">
                          <w:r>
                            <w:rPr>
                              <w:rStyle w:val="InternetLink"/>
                              <w:rFonts w:cs="Arial" w:ascii="Arial" w:hAnsi="Arial"/>
                              <w:sz w:val="24"/>
                              <w:szCs w:val="24"/>
                            </w:rPr>
                            <w:t>https://zoom.us/my/kazakhstanchess</w:t>
                          </w:r>
                        </w:hyperlink>
                      </w:p>
                      <w:p>
                        <w:pPr>
                          <w:pStyle w:val="NoSpacing"/>
                          <w:spacing w:lineRule="auto" w:line="240"/>
                          <w:rPr/>
                        </w:pPr>
                        <w:r>
                          <w:rPr/>
                          <w:t>Идентификатор: 5457224730</w:t>
                        </w:r>
                      </w:p>
                      <w:p>
                        <w:pPr>
                          <w:pStyle w:val="Normal"/>
                          <w:spacing w:lineRule="auto" w:line="240" w:before="0" w:after="0"/>
                          <w:rPr>
                            <w:rFonts w:ascii="Arial" w:hAnsi="Arial" w:eastAsia="Times New Roman" w:cs="Arial"/>
                            <w:sz w:val="24"/>
                            <w:szCs w:val="24"/>
                            <w:lang w:val="en-US"/>
                          </w:rPr>
                        </w:pPr>
                        <w:r>
                          <w:rPr>
                            <w:rFonts w:eastAsia="Times New Roman" w:cs="Arial" w:ascii="Arial" w:hAnsi="Arial"/>
                            <w:sz w:val="24"/>
                            <w:szCs w:val="24"/>
                            <w:lang w:val="en-US"/>
                          </w:rPr>
                        </w:r>
                      </w:p>
                    </w:tc>
                  </w:tr>
                  <w:tr>
                    <w:trPr>
                      <w:trHeight w:val="481" w:hRule="atLeast"/>
                    </w:trPr>
                    <w:tc>
                      <w:tcPr>
                        <w:tcW w:w="83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rPr>
                            <w:rFonts w:ascii="Arial" w:hAnsi="Arial" w:eastAsia="Times New Roman" w:cs="Arial"/>
                            <w:sz w:val="24"/>
                            <w:szCs w:val="24"/>
                            <w:lang w:val="en-US"/>
                          </w:rPr>
                        </w:pPr>
                        <w:r>
                          <w:rPr>
                            <w:rFonts w:eastAsia="Times New Roman" w:cs="Arial" w:ascii="Arial" w:hAnsi="Arial"/>
                            <w:b/>
                            <w:bCs/>
                            <w:sz w:val="24"/>
                            <w:szCs w:val="24"/>
                          </w:rPr>
                          <w:t>19</w:t>
                        </w:r>
                        <w:r>
                          <w:rPr>
                            <w:rFonts w:eastAsia="Times New Roman" w:cs="Arial" w:ascii="Arial" w:hAnsi="Arial"/>
                            <w:b/>
                            <w:bCs/>
                            <w:sz w:val="24"/>
                            <w:szCs w:val="24"/>
                            <w:lang w:val="en-GB"/>
                          </w:rPr>
                          <w:t>:40</w:t>
                        </w:r>
                        <w:r>
                          <w:rPr>
                            <w:rFonts w:eastAsia="Times New Roman" w:cs="Arial" w:ascii="Arial" w:hAnsi="Arial"/>
                            <w:b/>
                            <w:bCs/>
                            <w:sz w:val="24"/>
                            <w:szCs w:val="24"/>
                          </w:rPr>
                          <w:t xml:space="preserve"> – 20:00</w:t>
                        </w:r>
                      </w:p>
                    </w:tc>
                    <w:tc>
                      <w:tcPr>
                        <w:tcW w:w="270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40" w:before="0" w:after="0"/>
                          <w:rPr>
                            <w:rFonts w:ascii="Arial" w:hAnsi="Arial" w:eastAsia="Times New Roman" w:cs="Arial"/>
                            <w:sz w:val="24"/>
                            <w:szCs w:val="24"/>
                            <w:lang w:val="en-US"/>
                          </w:rPr>
                        </w:pPr>
                        <w:r>
                          <w:rPr>
                            <w:rFonts w:eastAsia="Times New Roman" w:cs="Arial" w:ascii="Arial" w:hAnsi="Arial"/>
                            <w:sz w:val="24"/>
                            <w:szCs w:val="24"/>
                            <w:lang w:val="en-US"/>
                          </w:rPr>
                        </w:r>
                      </w:p>
                      <w:p>
                        <w:pPr>
                          <w:pStyle w:val="NoSpacing"/>
                          <w:spacing w:lineRule="auto" w:line="240"/>
                          <w:rPr/>
                        </w:pPr>
                        <w:r>
                          <w:rPr>
                            <w:lang w:val="en-US"/>
                          </w:rPr>
                          <w:t xml:space="preserve">Chess.com </w:t>
                        </w:r>
                        <w:r>
                          <w:rPr/>
                          <w:t>платформасында тестілік ойын</w:t>
                        </w:r>
                      </w:p>
                    </w:tc>
                    <w:tc>
                      <w:tcPr>
                        <w:tcW w:w="581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Spacing"/>
                          <w:rPr/>
                        </w:pPr>
                        <w:r>
                          <w:rPr/>
                        </w:r>
                      </w:p>
                      <w:p>
                        <w:pPr>
                          <w:pStyle w:val="NoSpacing"/>
                          <w:rPr/>
                        </w:pPr>
                        <w:r>
                          <w:rPr/>
                          <w:t>Сілтеме ойын қарсаңында электронды поштаға және Телеграммға жіберіледі.</w:t>
                        </w:r>
                      </w:p>
                    </w:tc>
                  </w:tr>
                </w:tbl>
                <w:p>
                  <w:pPr>
                    <w:pStyle w:val="Normal"/>
                    <w:spacing w:lineRule="atLeast" w:line="236" w:before="0" w:after="160"/>
                    <w:rPr>
                      <w:rFonts w:ascii="Arial" w:hAnsi="Arial" w:eastAsia="Times New Roman" w:cs="Arial"/>
                      <w:sz w:val="24"/>
                      <w:szCs w:val="24"/>
                      <w:lang w:val="kk-KZ"/>
                    </w:rPr>
                  </w:pPr>
                  <w:r>
                    <w:rPr>
                      <w:rFonts w:eastAsia="Times New Roman" w:cs="Arial" w:ascii="Arial" w:hAnsi="Arial"/>
                      <w:sz w:val="24"/>
                      <w:szCs w:val="24"/>
                      <w:lang w:val="kk-KZ"/>
                    </w:rPr>
                  </w:r>
                </w:p>
              </w:tc>
            </w:tr>
          </w:tbl>
          <w:p>
            <w:pPr>
              <w:pStyle w:val="Normal"/>
              <w:spacing w:lineRule="auto" w:line="240" w:before="0" w:after="0"/>
              <w:rPr>
                <w:rFonts w:ascii="Arial" w:hAnsi="Arial" w:eastAsia="Times New Roman" w:cs="Arial"/>
                <w:color w:val="333333"/>
                <w:sz w:val="24"/>
                <w:szCs w:val="24"/>
                <w:lang w:val="kk-KZ"/>
              </w:rPr>
            </w:pPr>
            <w:r>
              <w:rPr>
                <w:rFonts w:eastAsia="Times New Roman" w:cs="Arial" w:ascii="Arial" w:hAnsi="Arial"/>
                <w:color w:val="333333"/>
                <w:sz w:val="24"/>
                <w:szCs w:val="24"/>
                <w:lang w:val="kk-KZ"/>
              </w:rPr>
            </w:r>
          </w:p>
        </w:tc>
      </w:tr>
    </w:tbl>
    <w:p>
      <w:pPr>
        <w:pStyle w:val="Normal"/>
        <w:rPr>
          <w:rFonts w:ascii="Arial" w:hAnsi="Arial" w:cs="Arial"/>
          <w:sz w:val="24"/>
          <w:szCs w:val="24"/>
          <w:lang w:val="kk-KZ"/>
        </w:rPr>
      </w:pPr>
      <w:r>
        <w:rPr>
          <w:rFonts w:cs="Arial" w:ascii="Arial" w:hAnsi="Arial"/>
          <w:sz w:val="24"/>
          <w:szCs w:val="24"/>
          <w:lang w:val="kk-KZ"/>
        </w:rPr>
      </w:r>
    </w:p>
    <w:p>
      <w:pPr>
        <w:pStyle w:val="NoSpacing"/>
        <w:rPr/>
      </w:pPr>
      <w:r>
        <w:rPr/>
        <w:t xml:space="preserve">Өтініш, турнир жайында қосымша ақпарат үшін Сахарова Елена Владимировнаға жүгініңіз. </w:t>
      </w:r>
    </w:p>
    <w:p>
      <w:pPr>
        <w:pStyle w:val="NoSpacing"/>
        <w:rPr/>
      </w:pPr>
      <w:r>
        <w:rPr/>
        <w:t xml:space="preserve">Телефон арқылы: </w:t>
      </w:r>
    </w:p>
    <w:p>
      <w:pPr>
        <w:pStyle w:val="NoSpacing"/>
        <w:rPr/>
      </w:pPr>
      <w:r>
        <w:rPr/>
        <w:t xml:space="preserve">Немесе электронды пошта арқылы: </w:t>
      </w:r>
      <w:hyperlink r:id="rId10">
        <w:r>
          <w:rPr>
            <w:rStyle w:val="InternetLink"/>
            <w:rFonts w:cs="Arial" w:ascii="Arial" w:hAnsi="Arial"/>
            <w:sz w:val="24"/>
            <w:szCs w:val="24"/>
          </w:rPr>
          <w:t>esakharova@kazatomprom.kz</w:t>
        </w:r>
      </w:hyperlink>
    </w:p>
    <w:p>
      <w:pPr>
        <w:pStyle w:val="NoSpacing"/>
        <w:rPr/>
      </w:pPr>
      <w:r>
        <w:rPr/>
        <w:t>Сізді онлайн-турнир қатысушысы ретінде көруге қуаныштымыз!</w:t>
      </w:r>
    </w:p>
    <w:sectPr>
      <w:type w:val="nextPage"/>
      <w:pgSz w:w="11906" w:h="16838"/>
      <w:pgMar w:left="1701" w:right="850" w:header="0" w:top="709" w:footer="0" w:bottom="709"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ahoma">
    <w:charset w:val="01"/>
    <w:family w:val="roman"/>
    <w:pitch w:val="variable"/>
  </w:font>
  <w:font w:name="Arial">
    <w:charset w:val="01"/>
    <w:family w:val="roman"/>
    <w:pitch w:val="variable"/>
  </w:font>
  <w:font w:name="Liberation Sans">
    <w:altName w:val="Arial"/>
    <w:charset w:val="01"/>
    <w:family w:val="swiss"/>
    <w:pitch w:val="variable"/>
  </w:font>
  <w:font w:name="Times New Roman">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rong">
    <w:name w:val="Strong"/>
    <w:basedOn w:val="DefaultParagraphFont"/>
    <w:uiPriority w:val="22"/>
    <w:qFormat/>
    <w:rsid w:val="007e3ebe"/>
    <w:rPr>
      <w:b/>
      <w:bCs/>
    </w:rPr>
  </w:style>
  <w:style w:type="character" w:styleId="InternetLink">
    <w:name w:val="Internet Link"/>
    <w:basedOn w:val="DefaultParagraphFont"/>
    <w:uiPriority w:val="99"/>
    <w:unhideWhenUsed/>
    <w:rsid w:val="007e3ebe"/>
    <w:rPr>
      <w:color w:val="0000FF"/>
      <w:u w:val="single"/>
    </w:rPr>
  </w:style>
  <w:style w:type="character" w:styleId="Msohyperlinkmrcssattrmrcssattr" w:customStyle="1">
    <w:name w:val="msohyperlink_mr_css_attr_mr_css_attr"/>
    <w:basedOn w:val="DefaultParagraphFont"/>
    <w:qFormat/>
    <w:rsid w:val="007e3ebe"/>
    <w:rPr/>
  </w:style>
  <w:style w:type="character" w:styleId="Style14" w:customStyle="1">
    <w:name w:val="Текст выноски Знак"/>
    <w:basedOn w:val="DefaultParagraphFont"/>
    <w:link w:val="a7"/>
    <w:uiPriority w:val="99"/>
    <w:semiHidden/>
    <w:qFormat/>
    <w:rsid w:val="002a1ec8"/>
    <w:rPr>
      <w:rFonts w:ascii="Tahoma" w:hAnsi="Tahoma" w:cs="Tahoma"/>
      <w:sz w:val="16"/>
      <w:szCs w:val="16"/>
    </w:rPr>
  </w:style>
  <w:style w:type="character" w:styleId="FollowedHyperlink">
    <w:name w:val="FollowedHyperlink"/>
    <w:basedOn w:val="DefaultParagraphFont"/>
    <w:uiPriority w:val="99"/>
    <w:semiHidden/>
    <w:unhideWhenUsed/>
    <w:qFormat/>
    <w:rsid w:val="00f77513"/>
    <w:rPr>
      <w:color w:val="800080" w:themeColor="followedHyperlink"/>
      <w:u w:val="single"/>
    </w:rPr>
  </w:style>
  <w:style w:type="character" w:styleId="ListLabel1">
    <w:name w:val="ListLabel 1"/>
    <w:qFormat/>
    <w:rPr>
      <w:rFonts w:eastAsia="Arial"/>
      <w:color w:val="0000FF"/>
      <w:sz w:val="19"/>
      <w:u w:val="single"/>
    </w:rPr>
  </w:style>
  <w:style w:type="character" w:styleId="ListLabel2">
    <w:name w:val="ListLabel 2"/>
    <w:qFormat/>
    <w:rPr>
      <w:rFonts w:ascii="Arial" w:hAnsi="Arial" w:cs="Arial"/>
      <w:sz w:val="24"/>
      <w:szCs w:val="24"/>
    </w:rPr>
  </w:style>
  <w:style w:type="character" w:styleId="ListLabel3">
    <w:name w:val="ListLabel 3"/>
    <w:qFormat/>
    <w:rPr>
      <w:rFonts w:ascii="Arial" w:hAnsi="Arial" w:cs="Arial"/>
      <w:sz w:val="24"/>
      <w:szCs w:val="24"/>
      <w:shd w:fill="FFFFFF" w:val="clear"/>
    </w:rPr>
  </w:style>
  <w:style w:type="character" w:styleId="ListLabel4">
    <w:name w:val="ListLabel 4"/>
    <w:qFormat/>
    <w:rPr>
      <w:rFonts w:ascii="Arial" w:hAnsi="Arial" w:eastAsia="Times New Roman" w:cs="Arial"/>
      <w:sz w:val="24"/>
      <w:szCs w:val="24"/>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Paragraphmrcssattrmrcssattr" w:customStyle="1">
    <w:name w:val="paragraph_mr_css_attr_mr_css_attr"/>
    <w:basedOn w:val="Normal"/>
    <w:qFormat/>
    <w:rsid w:val="007e3ebe"/>
    <w:pPr>
      <w:spacing w:lineRule="auto" w:line="240" w:beforeAutospacing="1" w:afterAutospacing="1"/>
    </w:pPr>
    <w:rPr>
      <w:rFonts w:ascii="Times New Roman" w:hAnsi="Times New Roman" w:eastAsia="Times New Roman" w:cs="Times New Roman"/>
      <w:sz w:val="24"/>
      <w:szCs w:val="24"/>
      <w:lang w:val="en-US"/>
    </w:rPr>
  </w:style>
  <w:style w:type="paragraph" w:styleId="Msonormalmrcssattrmrcssattr" w:customStyle="1">
    <w:name w:val="msonormal_mr_css_attr_mr_css_attr"/>
    <w:basedOn w:val="Normal"/>
    <w:qFormat/>
    <w:rsid w:val="007e3ebe"/>
    <w:pPr>
      <w:spacing w:lineRule="auto" w:line="240" w:beforeAutospacing="1" w:afterAutospacing="1"/>
    </w:pPr>
    <w:rPr>
      <w:rFonts w:ascii="Times New Roman" w:hAnsi="Times New Roman" w:eastAsia="Times New Roman" w:cs="Times New Roman"/>
      <w:sz w:val="24"/>
      <w:szCs w:val="24"/>
      <w:lang w:val="en-US"/>
    </w:rPr>
  </w:style>
  <w:style w:type="paragraph" w:styleId="ListParagraph">
    <w:name w:val="List Paragraph"/>
    <w:basedOn w:val="Normal"/>
    <w:uiPriority w:val="34"/>
    <w:qFormat/>
    <w:rsid w:val="00985ceb"/>
    <w:pPr>
      <w:spacing w:lineRule="auto" w:line="240" w:before="0" w:after="0"/>
      <w:ind w:left="720" w:hanging="0"/>
      <w:contextualSpacing/>
    </w:pPr>
    <w:rPr>
      <w:rFonts w:ascii="Times New Roman" w:hAnsi="Times New Roman" w:cs="Times New Roman"/>
      <w:sz w:val="24"/>
      <w:szCs w:val="24"/>
      <w:lang w:val="en-US"/>
    </w:rPr>
  </w:style>
  <w:style w:type="paragraph" w:styleId="NoSpacing">
    <w:name w:val="No Spacing"/>
    <w:uiPriority w:val="1"/>
    <w:qFormat/>
    <w:rsid w:val="00c65551"/>
    <w:pPr>
      <w:widowControl/>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kk-KZ" w:eastAsia="en-US" w:bidi="ar-SA"/>
    </w:rPr>
  </w:style>
  <w:style w:type="paragraph" w:styleId="BalloonText">
    <w:name w:val="Balloon Text"/>
    <w:basedOn w:val="Normal"/>
    <w:link w:val="a8"/>
    <w:uiPriority w:val="99"/>
    <w:semiHidden/>
    <w:unhideWhenUsed/>
    <w:qFormat/>
    <w:rsid w:val="002a1ec8"/>
    <w:pPr>
      <w:spacing w:lineRule="auto" w:line="240" w:before="0" w:after="0"/>
    </w:pPr>
    <w:rPr>
      <w:rFonts w:ascii="Tahoma" w:hAnsi="Tahoma" w:cs="Tahoma"/>
      <w:sz w:val="16"/>
      <w:szCs w:val="16"/>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chess.com/club/kazchess-tournaments" TargetMode="External"/><Relationship Id="rId3" Type="http://schemas.openxmlformats.org/officeDocument/2006/relationships/hyperlink" Target="mailto:esakharova@kazatomprom.kz" TargetMode="External"/><Relationship Id="rId4" Type="http://schemas.openxmlformats.org/officeDocument/2006/relationships/hyperlink" Target="http://www.chess.com/" TargetMode="External"/><Relationship Id="rId5" Type="http://schemas.openxmlformats.org/officeDocument/2006/relationships/image" Target="media/image1.wmf"/><Relationship Id="rId6" Type="http://schemas.openxmlformats.org/officeDocument/2006/relationships/hyperlink" Target="https://zoom.us/my/kazakhstanchess" TargetMode="External"/><Relationship Id="rId7" Type="http://schemas.openxmlformats.org/officeDocument/2006/relationships/hyperlink" Target="https://zoom.us/my/kazakhstanchess" TargetMode="External"/><Relationship Id="rId8" Type="http://schemas.openxmlformats.org/officeDocument/2006/relationships/hyperlink" Target="https://zoom.us/my/kazakhstanchess" TargetMode="External"/><Relationship Id="rId9" Type="http://schemas.openxmlformats.org/officeDocument/2006/relationships/hyperlink" Target="https://zoom.us/my/kazakhstanchess" TargetMode="External"/><Relationship Id="rId10" Type="http://schemas.openxmlformats.org/officeDocument/2006/relationships/hyperlink" Target="mailto:esakharova@kazatomprom.kz" TargetMode="Externa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Relationship Id="rId15"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2D201B-FE84-4D4A-9740-C2B9839CF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Application>LibreOffice/6.0.7.3$Linux_X86_64 LibreOffice_project/00m0$Build-3</Application>
  <Pages>5</Pages>
  <Words>1010</Words>
  <Characters>7668</Characters>
  <CharactersWithSpaces>8612</CharactersWithSpaces>
  <Paragraphs>103</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2020-08-05T06:09:00Z</dcterms:created>
  <dc:creator>Гульмира Даулетова</dc:creator>
  <dc:description/>
  <dc:language>en-US</dc:language>
  <cp:lastModifiedBy>Аман ©</cp:lastModifiedBy>
  <dcterms:modified xsi:type="dcterms:W3CDTF">2020-08-06T03:50:00Z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